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2" w:rsidRPr="00316706" w:rsidRDefault="009E5482" w:rsidP="009E5482">
      <w:pPr>
        <w:jc w:val="center"/>
        <w:rPr>
          <w:b/>
          <w:bCs/>
          <w:sz w:val="28"/>
          <w:szCs w:val="28"/>
          <w:lang w:val="uk-UA"/>
        </w:rPr>
      </w:pPr>
      <w:r w:rsidRPr="00316706">
        <w:rPr>
          <w:b/>
          <w:bCs/>
          <w:sz w:val="28"/>
          <w:szCs w:val="28"/>
          <w:lang w:val="uk-UA"/>
        </w:rPr>
        <w:t xml:space="preserve">Правила та приклади складання бібліографічного опису для списку використаної літератури (в стилі IEEE). </w:t>
      </w:r>
      <w:r w:rsidRPr="003C6BFE">
        <w:rPr>
          <w:b/>
          <w:bCs/>
          <w:sz w:val="32"/>
          <w:szCs w:val="32"/>
          <w:lang w:val="uk-UA"/>
        </w:rPr>
        <w:t>Загальні формули</w:t>
      </w:r>
    </w:p>
    <w:p w:rsidR="00721870" w:rsidRPr="00316706" w:rsidRDefault="00721870" w:rsidP="00721870">
      <w:pPr>
        <w:widowControl w:val="0"/>
        <w:ind w:firstLine="0"/>
        <w:rPr>
          <w:b/>
          <w:bCs/>
          <w:i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5244"/>
        <w:gridCol w:w="8931"/>
      </w:tblGrid>
      <w:tr w:rsidR="00721870" w:rsidRPr="00316706" w:rsidTr="00261A41">
        <w:trPr>
          <w:tblHeader/>
        </w:trPr>
        <w:tc>
          <w:tcPr>
            <w:tcW w:w="1019" w:type="dxa"/>
            <w:vAlign w:val="center"/>
          </w:tcPr>
          <w:p w:rsidR="00721870" w:rsidRPr="00261A41" w:rsidRDefault="00721870" w:rsidP="00261A41">
            <w:pPr>
              <w:widowControl w:val="0"/>
              <w:ind w:firstLine="0"/>
              <w:jc w:val="center"/>
              <w:rPr>
                <w:b/>
                <w:bCs/>
                <w:i/>
                <w:sz w:val="23"/>
                <w:szCs w:val="23"/>
                <w:lang w:val="uk-UA"/>
              </w:rPr>
            </w:pPr>
            <w:r w:rsidRPr="00261A41">
              <w:rPr>
                <w:bCs/>
                <w:sz w:val="23"/>
                <w:szCs w:val="23"/>
                <w:lang w:val="uk-UA"/>
              </w:rPr>
              <w:t>Вид видання</w:t>
            </w:r>
          </w:p>
        </w:tc>
        <w:tc>
          <w:tcPr>
            <w:tcW w:w="5244" w:type="dxa"/>
            <w:vAlign w:val="center"/>
          </w:tcPr>
          <w:p w:rsidR="00721870" w:rsidRPr="00261A41" w:rsidRDefault="00721870" w:rsidP="00261A41">
            <w:pPr>
              <w:widowControl w:val="0"/>
              <w:ind w:firstLine="0"/>
              <w:jc w:val="center"/>
              <w:rPr>
                <w:b/>
                <w:bCs/>
                <w:i/>
                <w:lang w:val="uk-UA"/>
              </w:rPr>
            </w:pPr>
            <w:r w:rsidRPr="00261A41">
              <w:rPr>
                <w:bCs/>
                <w:lang w:val="uk-UA"/>
              </w:rPr>
              <w:t>Схема</w:t>
            </w:r>
          </w:p>
        </w:tc>
        <w:tc>
          <w:tcPr>
            <w:tcW w:w="8931" w:type="dxa"/>
            <w:vAlign w:val="center"/>
          </w:tcPr>
          <w:p w:rsidR="00721870" w:rsidRPr="00261A41" w:rsidRDefault="00721870" w:rsidP="00261A41">
            <w:pPr>
              <w:widowControl w:val="0"/>
              <w:ind w:firstLine="0"/>
              <w:jc w:val="center"/>
              <w:rPr>
                <w:b/>
                <w:bCs/>
                <w:i/>
                <w:lang w:val="uk-UA"/>
              </w:rPr>
            </w:pPr>
            <w:r w:rsidRPr="00261A41">
              <w:rPr>
                <w:bCs/>
                <w:lang w:val="uk-UA"/>
              </w:rPr>
              <w:t>Приклад</w:t>
            </w:r>
          </w:p>
        </w:tc>
      </w:tr>
      <w:tr w:rsidR="00721870" w:rsidRPr="00316706" w:rsidTr="00261A41">
        <w:tc>
          <w:tcPr>
            <w:tcW w:w="1019" w:type="dxa"/>
            <w:textDirection w:val="btLr"/>
            <w:vAlign w:val="center"/>
          </w:tcPr>
          <w:p w:rsidR="00721870" w:rsidRPr="00261A41" w:rsidRDefault="00A91E3F" w:rsidP="00261A41">
            <w:pPr>
              <w:ind w:left="113" w:right="113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/>
                <w:bCs/>
                <w:noProof/>
                <w:sz w:val="22"/>
                <w:szCs w:val="22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676.75pt;margin-top:952.55pt;width:709.4pt;height:0;z-index:251656192;mso-position-horizontal-relative:text;mso-position-vertical-relative:text" o:connectortype="straight" strokeweight=".25pt">
                  <v:stroke dashstyle="dash"/>
                </v:shape>
              </w:pict>
            </w:r>
            <w:r w:rsidRPr="00261A41">
              <w:rPr>
                <w:b/>
                <w:bCs/>
                <w:noProof/>
                <w:sz w:val="22"/>
                <w:szCs w:val="22"/>
                <w:lang w:val="uk-UA" w:eastAsia="uk-UA"/>
              </w:rPr>
              <w:pict>
                <v:shape id="_x0000_s1027" type="#_x0000_t32" style="position:absolute;left:0;text-align:left;margin-left:44.7pt;margin-top:948.4pt;width:709.4pt;height:0;z-index:251655168;mso-position-horizontal-relative:text;mso-position-vertical-relative:text" o:connectortype="straight" strokeweight=".25pt">
                  <v:stroke dashstyle="dash"/>
                </v:shape>
              </w:pict>
            </w:r>
            <w:r w:rsidR="00721870" w:rsidRPr="00261A41">
              <w:rPr>
                <w:bCs/>
                <w:sz w:val="22"/>
                <w:szCs w:val="22"/>
                <w:lang w:val="uk-UA"/>
              </w:rPr>
              <w:t>Кни</w:t>
            </w:r>
            <w:r w:rsidR="00BC0BD0" w:rsidRPr="00261A41">
              <w:rPr>
                <w:bCs/>
                <w:sz w:val="22"/>
                <w:szCs w:val="22"/>
                <w:lang w:val="uk-UA"/>
              </w:rPr>
              <w:t>г</w:t>
            </w:r>
            <w:r w:rsidR="00721870" w:rsidRPr="00261A41">
              <w:rPr>
                <w:bCs/>
                <w:sz w:val="22"/>
                <w:szCs w:val="22"/>
                <w:lang w:val="uk-UA"/>
              </w:rPr>
              <w:t>а  (1—6 авторів)</w:t>
            </w:r>
          </w:p>
        </w:tc>
        <w:tc>
          <w:tcPr>
            <w:tcW w:w="5244" w:type="dxa"/>
          </w:tcPr>
          <w:p w:rsidR="009E5482" w:rsidRPr="00261A41" w:rsidRDefault="009E5482" w:rsidP="00261A41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21870" w:rsidRPr="00261A41" w:rsidRDefault="00721870" w:rsidP="00261A41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61A41">
              <w:rPr>
                <w:b/>
                <w:bCs/>
                <w:sz w:val="22"/>
                <w:szCs w:val="22"/>
                <w:lang w:val="uk-UA"/>
              </w:rPr>
              <w:t xml:space="preserve">Авторські книжки </w:t>
            </w:r>
            <w:r w:rsidRPr="00261A41">
              <w:rPr>
                <w:b/>
                <w:bCs/>
                <w:sz w:val="22"/>
                <w:szCs w:val="22"/>
                <w:lang w:val="uk-UA"/>
              </w:rPr>
              <w:br/>
              <w:t xml:space="preserve">(монографії, підручники, посібники) </w:t>
            </w:r>
          </w:p>
          <w:p w:rsidR="00721870" w:rsidRPr="00261A41" w:rsidRDefault="00721870" w:rsidP="00261A41">
            <w:pPr>
              <w:widowControl w:val="0"/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Ініціали_1 Прізвище_1,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  <w:t>Ініціали_2* Прізвище_2*,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  <w:t>Ініціали_3* Прізвище_3*,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  <w:t>Ініціали_4* Прізвище_4*,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  <w:t>Ініціали_5* Прізвище_5*, та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  <w:t>Ініціали_6* Прізвище_6*,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i/>
                <w:sz w:val="22"/>
                <w:szCs w:val="22"/>
                <w:lang w:val="uk-UA"/>
              </w:rPr>
              <w:t>Назва книги</w:t>
            </w:r>
            <w:r w:rsidRPr="00261A41">
              <w:rPr>
                <w:bCs/>
                <w:sz w:val="22"/>
                <w:szCs w:val="22"/>
                <w:lang w:val="uk-UA"/>
              </w:rPr>
              <w:t>. Місто видання, Країна: Видавництво, Рік, кількість сторінок**</w:t>
            </w:r>
            <w:r w:rsidR="001D0E0A" w:rsidRPr="00261A41">
              <w:rPr>
                <w:bCs/>
                <w:sz w:val="22"/>
                <w:szCs w:val="22"/>
                <w:lang w:val="uk-UA"/>
              </w:rPr>
              <w:t xml:space="preserve">. </w:t>
            </w:r>
            <w:r w:rsidR="001D0E0A"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="001D0E0A"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D0E0A" w:rsidRPr="00261A41">
              <w:rPr>
                <w:bCs/>
                <w:sz w:val="22"/>
                <w:szCs w:val="22"/>
                <w:lang w:val="uk-UA"/>
              </w:rPr>
              <w:t>(якщо є)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D6232F" w:rsidRPr="00261A41" w:rsidRDefault="00D6232F" w:rsidP="00261A41">
            <w:pPr>
              <w:ind w:firstLine="0"/>
              <w:jc w:val="center"/>
              <w:rPr>
                <w:bCs/>
                <w:sz w:val="20"/>
                <w:szCs w:val="20"/>
                <w:lang w:val="uk-UA"/>
              </w:rPr>
            </w:pPr>
            <w:r w:rsidRPr="00261A41">
              <w:rPr>
                <w:bCs/>
                <w:sz w:val="20"/>
                <w:szCs w:val="20"/>
                <w:lang w:val="uk-UA"/>
              </w:rPr>
              <w:t>*</w:t>
            </w:r>
            <w:r w:rsidRPr="00261A41">
              <w:rPr>
                <w:bCs/>
                <w:sz w:val="20"/>
                <w:szCs w:val="20"/>
              </w:rPr>
              <w:t xml:space="preserve"> — </w:t>
            </w:r>
            <w:r w:rsidRPr="00261A41">
              <w:rPr>
                <w:bCs/>
                <w:i/>
                <w:sz w:val="20"/>
                <w:szCs w:val="20"/>
                <w:lang w:val="uk-UA"/>
              </w:rPr>
              <w:t>обов’</w:t>
            </w:r>
            <w:r w:rsidRPr="00261A41">
              <w:rPr>
                <w:bCs/>
                <w:i/>
                <w:sz w:val="20"/>
                <w:szCs w:val="20"/>
              </w:rPr>
              <w:t>язкові</w:t>
            </w:r>
            <w:r w:rsidRPr="00261A41">
              <w:rPr>
                <w:bCs/>
                <w:i/>
                <w:sz w:val="20"/>
                <w:szCs w:val="20"/>
                <w:lang w:val="uk-UA"/>
              </w:rPr>
              <w:t xml:space="preserve"> параметри</w:t>
            </w:r>
            <w:r w:rsidRPr="00261A41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20"/>
                <w:szCs w:val="20"/>
                <w:lang w:val="uk-UA"/>
              </w:rPr>
            </w:pPr>
            <w:r w:rsidRPr="00261A41">
              <w:rPr>
                <w:bCs/>
                <w:sz w:val="20"/>
                <w:szCs w:val="20"/>
                <w:lang w:val="uk-UA"/>
              </w:rPr>
              <w:t>**</w:t>
            </w:r>
            <w:r w:rsidRPr="00261A41">
              <w:rPr>
                <w:bCs/>
                <w:sz w:val="20"/>
                <w:szCs w:val="20"/>
              </w:rPr>
              <w:t xml:space="preserve"> — </w:t>
            </w:r>
            <w:r w:rsidRPr="00261A41">
              <w:rPr>
                <w:bCs/>
                <w:i/>
                <w:sz w:val="20"/>
                <w:szCs w:val="20"/>
                <w:lang w:val="uk-UA"/>
              </w:rPr>
              <w:t>необов’</w:t>
            </w:r>
            <w:r w:rsidRPr="00261A41">
              <w:rPr>
                <w:bCs/>
                <w:i/>
                <w:sz w:val="20"/>
                <w:szCs w:val="20"/>
              </w:rPr>
              <w:t>язкові</w:t>
            </w:r>
            <w:r w:rsidRPr="00261A41">
              <w:rPr>
                <w:bCs/>
                <w:i/>
                <w:sz w:val="20"/>
                <w:szCs w:val="20"/>
                <w:lang w:val="uk-UA"/>
              </w:rPr>
              <w:t xml:space="preserve"> параметри</w:t>
            </w:r>
            <w:r w:rsidRPr="00261A41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721870" w:rsidRPr="00261A41" w:rsidRDefault="00A91E3F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/>
                <w:bCs/>
                <w:noProof/>
                <w:sz w:val="22"/>
                <w:szCs w:val="22"/>
                <w:lang w:val="uk-UA" w:eastAsia="uk-UA"/>
              </w:rPr>
              <w:pict>
                <v:shape id="_x0000_s1026" type="#_x0000_t32" style="position:absolute;left:0;text-align:left;margin-left:-5.6pt;margin-top:6.15pt;width:709.4pt;height:0;z-index:251654144" o:connectortype="straight" strokeweight=".25pt">
                  <v:stroke dashstyle="dash"/>
                </v:shape>
              </w:pict>
            </w:r>
          </w:p>
          <w:p w:rsidR="00A2392C" w:rsidRPr="00261A41" w:rsidRDefault="00A2392C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/>
                <w:bCs/>
                <w:i/>
                <w:sz w:val="22"/>
                <w:szCs w:val="22"/>
                <w:lang w:val="uk-UA"/>
              </w:rPr>
              <w:t>Збірник</w:t>
            </w:r>
            <w:r w:rsidRPr="00261A41">
              <w:rPr>
                <w:b/>
                <w:i/>
                <w:spacing w:val="-4"/>
                <w:sz w:val="21"/>
                <w:szCs w:val="21"/>
              </w:rPr>
              <w:t xml:space="preserve"> за редакцією</w:t>
            </w:r>
          </w:p>
          <w:p w:rsidR="00A2392C" w:rsidRPr="00261A41" w:rsidRDefault="00A2392C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(без авторів</w:t>
            </w:r>
            <w:r w:rsidRPr="00261A41">
              <w:rPr>
                <w:bCs/>
                <w:sz w:val="18"/>
                <w:szCs w:val="18"/>
                <w:lang w:val="uk-UA"/>
              </w:rPr>
              <w:t>)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lang w:val="uk-UA"/>
              </w:rPr>
            </w:pP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lang w:val="uk-UA"/>
              </w:rPr>
            </w:pPr>
          </w:p>
          <w:p w:rsidR="00721870" w:rsidRPr="00261A41" w:rsidRDefault="00A91E3F" w:rsidP="00261A41">
            <w:pPr>
              <w:ind w:firstLine="0"/>
              <w:jc w:val="center"/>
              <w:rPr>
                <w:bCs/>
                <w:lang w:val="uk-UA"/>
              </w:rPr>
            </w:pPr>
            <w:r w:rsidRPr="00261A41">
              <w:rPr>
                <w:b/>
                <w:bCs/>
                <w:noProof/>
                <w:sz w:val="22"/>
                <w:szCs w:val="22"/>
                <w:lang w:val="uk-UA" w:eastAsia="uk-UA"/>
              </w:rPr>
              <w:pict>
                <v:shape id="_x0000_s1029" type="#_x0000_t32" style="position:absolute;left:0;text-align:left;margin-left:-4pt;margin-top:11.1pt;width:709.4pt;height:0;z-index:251657216" o:connectortype="straight" strokeweight=".25pt">
                  <v:stroke dashstyle="dash"/>
                </v:shape>
              </w:pict>
            </w:r>
          </w:p>
          <w:p w:rsidR="00721870" w:rsidRPr="00261A41" w:rsidRDefault="00721870" w:rsidP="00261A41">
            <w:pPr>
              <w:ind w:firstLine="0"/>
              <w:jc w:val="center"/>
              <w:rPr>
                <w:b/>
                <w:bCs/>
                <w:i/>
                <w:sz w:val="18"/>
                <w:szCs w:val="18"/>
                <w:lang w:val="uk-UA"/>
              </w:rPr>
            </w:pPr>
            <w:r w:rsidRPr="00261A41">
              <w:rPr>
                <w:b/>
                <w:bCs/>
                <w:i/>
                <w:sz w:val="22"/>
                <w:szCs w:val="22"/>
                <w:lang w:val="uk-UA"/>
              </w:rPr>
              <w:t>Кількатомне</w:t>
            </w:r>
            <w:r w:rsidRPr="00261A41">
              <w:rPr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261A41">
              <w:rPr>
                <w:b/>
                <w:bCs/>
                <w:i/>
                <w:sz w:val="22"/>
                <w:szCs w:val="22"/>
                <w:lang w:val="uk-UA"/>
              </w:rPr>
              <w:t>видання</w:t>
            </w:r>
          </w:p>
          <w:p w:rsidR="00721870" w:rsidRPr="00261A41" w:rsidRDefault="00721870" w:rsidP="00261A41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 Прізвище, "Назва частини книги</w:t>
            </w:r>
            <w:r w:rsidR="00587252" w:rsidRPr="00261A41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" у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Назва книги</w:t>
            </w:r>
            <w:r w:rsidRPr="00261A41">
              <w:rPr>
                <w:bCs/>
                <w:sz w:val="22"/>
                <w:szCs w:val="22"/>
                <w:lang w:val="uk-UA"/>
              </w:rPr>
              <w:t>, Ініціали Прізвище редактора, Ред. Місто видання, Країна: Видавництво, Рік, номер глави, номер розділу, сторінковий інтервал</w:t>
            </w:r>
            <w:r w:rsidR="00A47360" w:rsidRPr="00261A41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частини книги.</w:t>
            </w:r>
          </w:p>
          <w:p w:rsidR="00721870" w:rsidRPr="00261A41" w:rsidRDefault="001D0E0A" w:rsidP="00261A4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="00F141B5"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(якщо є)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A47360" w:rsidRPr="00261A41" w:rsidRDefault="00A47360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1F3937" w:rsidRPr="001D0E0A" w:rsidRDefault="001F3937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1F3937" w:rsidRPr="00261A41" w:rsidRDefault="001F3937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721870" w:rsidRPr="00261A41" w:rsidRDefault="00A91E3F" w:rsidP="00261A41">
            <w:pPr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61A41">
              <w:rPr>
                <w:b/>
                <w:bCs/>
                <w:noProof/>
                <w:sz w:val="22"/>
                <w:szCs w:val="22"/>
                <w:lang w:val="uk-UA" w:eastAsia="uk-UA"/>
              </w:rPr>
              <w:pict>
                <v:shape id="_x0000_s1030" type="#_x0000_t32" style="position:absolute;left:0;text-align:left;margin-left:-5.6pt;margin-top:-.25pt;width:709.4pt;height:0;z-index:251658240" o:connectortype="straight" strokeweight=".25pt">
                  <v:stroke dashstyle="dash"/>
                </v:shape>
              </w:pict>
            </w:r>
            <w:r w:rsidR="00721870" w:rsidRPr="00261A41">
              <w:rPr>
                <w:b/>
                <w:bCs/>
                <w:i/>
                <w:sz w:val="22"/>
                <w:szCs w:val="22"/>
              </w:rPr>
              <w:t>Перевидання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7A7DC6" w:rsidRPr="00261A41" w:rsidRDefault="007A7DC6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B8665A" w:rsidRPr="00261A41" w:rsidRDefault="00B8665A" w:rsidP="00261A41">
            <w:pPr>
              <w:ind w:firstLine="0"/>
              <w:rPr>
                <w:bCs/>
                <w:lang w:val="uk-UA"/>
              </w:rPr>
            </w:pPr>
          </w:p>
          <w:p w:rsidR="007A7DC6" w:rsidRPr="00F141B5" w:rsidRDefault="007A7DC6" w:rsidP="00261A41">
            <w:pPr>
              <w:ind w:firstLine="0"/>
              <w:rPr>
                <w:bCs/>
              </w:rPr>
            </w:pPr>
          </w:p>
          <w:p w:rsidR="00704799" w:rsidRPr="00704799" w:rsidRDefault="00704799" w:rsidP="00261A41">
            <w:pPr>
              <w:ind w:firstLine="0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  <w:p w:rsidR="00721870" w:rsidRPr="00261A41" w:rsidRDefault="00721870" w:rsidP="00261A41">
            <w:pPr>
              <w:ind w:firstLine="0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261A41">
              <w:rPr>
                <w:b/>
                <w:bCs/>
                <w:i/>
                <w:sz w:val="22"/>
                <w:szCs w:val="22"/>
                <w:lang w:val="uk-UA"/>
              </w:rPr>
              <w:t>Без</w:t>
            </w:r>
            <w:r w:rsidR="00B8665A" w:rsidRPr="00261A41">
              <w:rPr>
                <w:b/>
                <w:i/>
                <w:spacing w:val="-4"/>
                <w:sz w:val="22"/>
                <w:szCs w:val="22"/>
              </w:rPr>
              <w:t xml:space="preserve"> зазначення</w:t>
            </w:r>
            <w:r w:rsidRPr="00261A41">
              <w:rPr>
                <w:b/>
                <w:bCs/>
                <w:i/>
                <w:sz w:val="22"/>
                <w:szCs w:val="22"/>
                <w:lang w:val="uk-UA"/>
              </w:rPr>
              <w:t xml:space="preserve"> авторів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816A77" w:rsidRPr="00261A41" w:rsidRDefault="00816A77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1F3937" w:rsidRPr="00261A41" w:rsidRDefault="001F3937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7A7DC6" w:rsidRPr="00261A41" w:rsidRDefault="007A7DC6" w:rsidP="00261A41">
            <w:pPr>
              <w:ind w:firstLine="0"/>
              <w:rPr>
                <w:bCs/>
                <w:sz w:val="18"/>
                <w:szCs w:val="18"/>
                <w:lang w:val="uk-UA"/>
              </w:rPr>
            </w:pPr>
          </w:p>
          <w:p w:rsidR="00704799" w:rsidRDefault="00704799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721870" w:rsidRPr="00261A41" w:rsidRDefault="00721870" w:rsidP="00261A41">
            <w:pPr>
              <w:ind w:firstLine="0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261A41">
              <w:rPr>
                <w:b/>
                <w:bCs/>
                <w:i/>
                <w:sz w:val="22"/>
                <w:szCs w:val="22"/>
                <w:lang w:val="uk-UA"/>
              </w:rPr>
              <w:t>Автор — організація, установа тощо</w:t>
            </w: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22"/>
                <w:szCs w:val="22"/>
              </w:rPr>
            </w:pPr>
          </w:p>
          <w:p w:rsidR="00721870" w:rsidRPr="00261A41" w:rsidRDefault="00721870" w:rsidP="00261A41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31" w:type="dxa"/>
          </w:tcPr>
          <w:p w:rsidR="00721870" w:rsidRPr="00261A41" w:rsidRDefault="00721870" w:rsidP="00261A41">
            <w:pPr>
              <w:pStyle w:val="i5"/>
              <w:spacing w:after="8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lastRenderedPageBreak/>
              <w:t>один автор</w:t>
            </w:r>
          </w:p>
          <w:p w:rsidR="00721870" w:rsidRPr="00261A41" w:rsidRDefault="00721870" w:rsidP="00261A41">
            <w:pPr>
              <w:pStyle w:val="i5"/>
              <w:ind w:left="340" w:hanging="340"/>
              <w:rPr>
                <w:sz w:val="22"/>
                <w:szCs w:val="22"/>
              </w:rPr>
            </w:pPr>
            <w:r w:rsidRPr="00261A41">
              <w:rPr>
                <w:sz w:val="22"/>
                <w:szCs w:val="22"/>
              </w:rPr>
              <w:t xml:space="preserve">[1] А. В. Дудатьєв, </w:t>
            </w:r>
            <w:r w:rsidRPr="00261A41">
              <w:rPr>
                <w:i/>
                <w:sz w:val="22"/>
                <w:szCs w:val="22"/>
              </w:rPr>
              <w:t>Комплексна інформаційна безпека соціотехнічних систем: моделі впливу та захисту.</w:t>
            </w:r>
            <w:r w:rsidRPr="00261A41">
              <w:rPr>
                <w:sz w:val="22"/>
                <w:szCs w:val="22"/>
              </w:rPr>
              <w:t xml:space="preserve"> Вінниця, Україна: ВНТУ, 2017.</w:t>
            </w:r>
          </w:p>
          <w:p w:rsidR="00721870" w:rsidRPr="00261A41" w:rsidRDefault="00721870" w:rsidP="00261A41">
            <w:pPr>
              <w:pStyle w:val="i5"/>
              <w:ind w:left="340" w:hanging="340"/>
              <w:rPr>
                <w:sz w:val="22"/>
                <w:szCs w:val="22"/>
                <w:lang w:val="en-US" w:eastAsia="uk-UA"/>
              </w:rPr>
            </w:pPr>
            <w:r w:rsidRPr="00261A41">
              <w:rPr>
                <w:sz w:val="22"/>
                <w:szCs w:val="22"/>
                <w:lang w:val="en-US"/>
              </w:rPr>
              <w:t xml:space="preserve">[2] </w:t>
            </w:r>
            <w:r w:rsidRPr="00261A41">
              <w:rPr>
                <w:sz w:val="22"/>
                <w:szCs w:val="22"/>
                <w:lang w:val="en-US" w:eastAsia="uk-UA"/>
              </w:rPr>
              <w:t>W.-K. Chen, </w:t>
            </w:r>
            <w:r w:rsidRPr="00261A41">
              <w:rPr>
                <w:i/>
                <w:iCs/>
                <w:sz w:val="22"/>
                <w:szCs w:val="22"/>
                <w:lang w:val="en-US" w:eastAsia="uk-UA"/>
              </w:rPr>
              <w:t>Linear Networks and Systems</w:t>
            </w:r>
            <w:r w:rsidRPr="00261A41">
              <w:rPr>
                <w:sz w:val="22"/>
                <w:szCs w:val="22"/>
                <w:lang w:val="en-US" w:eastAsia="uk-UA"/>
              </w:rPr>
              <w:t>. Belmont, CA: Wadsworth, 1993, pp. 123-135.</w:t>
            </w:r>
          </w:p>
          <w:p w:rsidR="00721870" w:rsidRPr="00261A41" w:rsidRDefault="00721870" w:rsidP="00261A41">
            <w:pPr>
              <w:pStyle w:val="i5"/>
              <w:spacing w:before="120" w:after="8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до 6 авторів</w:t>
            </w:r>
          </w:p>
          <w:p w:rsidR="00721870" w:rsidRPr="00261A41" w:rsidRDefault="00721870" w:rsidP="0040059C">
            <w:pPr>
              <w:pStyle w:val="i5"/>
              <w:spacing w:after="80" w:line="240" w:lineRule="exact"/>
              <w:ind w:left="340" w:hanging="340"/>
              <w:rPr>
                <w:sz w:val="22"/>
                <w:szCs w:val="22"/>
              </w:rPr>
            </w:pPr>
            <w:r w:rsidRPr="00261A41">
              <w:rPr>
                <w:sz w:val="22"/>
                <w:szCs w:val="22"/>
                <w:lang w:val="ru-RU"/>
              </w:rPr>
              <w:t>[</w:t>
            </w:r>
            <w:r w:rsidRPr="00261A41">
              <w:rPr>
                <w:sz w:val="22"/>
                <w:szCs w:val="22"/>
              </w:rPr>
              <w:t>3</w:t>
            </w:r>
            <w:r w:rsidRPr="00261A41">
              <w:rPr>
                <w:sz w:val="22"/>
                <w:szCs w:val="22"/>
                <w:lang w:val="ru-RU"/>
              </w:rPr>
              <w:t xml:space="preserve">] </w:t>
            </w:r>
            <w:r w:rsidRPr="00261A41">
              <w:rPr>
                <w:sz w:val="22"/>
                <w:szCs w:val="22"/>
              </w:rPr>
              <w:t xml:space="preserve">С. І. Перевозніков, Н. О. Біліченко, та В. С. Озеранський, </w:t>
            </w:r>
            <w:r w:rsidRPr="00261A41">
              <w:rPr>
                <w:i/>
                <w:sz w:val="22"/>
                <w:szCs w:val="22"/>
              </w:rPr>
              <w:t>Теорія інформації та кодування</w:t>
            </w:r>
            <w:r w:rsidRPr="00261A41">
              <w:rPr>
                <w:sz w:val="22"/>
                <w:szCs w:val="22"/>
              </w:rPr>
              <w:t>.</w:t>
            </w:r>
            <w:r w:rsidRPr="00261A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61A41">
              <w:rPr>
                <w:sz w:val="22"/>
                <w:szCs w:val="22"/>
              </w:rPr>
              <w:t>Вінниця, Україна: ВНТУ, 2017.</w:t>
            </w:r>
          </w:p>
          <w:p w:rsidR="00721870" w:rsidRPr="00261A41" w:rsidRDefault="00721870" w:rsidP="0040059C">
            <w:pPr>
              <w:pStyle w:val="i5"/>
              <w:spacing w:after="40" w:line="240" w:lineRule="exact"/>
              <w:ind w:left="340" w:hanging="340"/>
              <w:rPr>
                <w:rFonts w:ascii="Arial" w:hAnsi="Arial" w:cs="Arial"/>
                <w:sz w:val="20"/>
                <w:lang w:val="en-US" w:eastAsia="uk-UA"/>
              </w:rPr>
            </w:pPr>
            <w:r w:rsidRPr="00316706">
              <w:rPr>
                <w:rStyle w:val="Bodytext"/>
              </w:rPr>
              <w:t>[</w:t>
            </w:r>
            <w:r w:rsidRPr="00261A41">
              <w:rPr>
                <w:rStyle w:val="Bodytext"/>
                <w:lang w:val="en-US"/>
              </w:rPr>
              <w:t>4</w:t>
            </w:r>
            <w:r w:rsidRPr="0040059C">
              <w:rPr>
                <w:rStyle w:val="Bodytext"/>
                <w:szCs w:val="22"/>
                <w:lang w:val="en-US"/>
              </w:rPr>
              <w:t xml:space="preserve">] </w:t>
            </w:r>
            <w:r w:rsidR="0040059C" w:rsidRPr="0040059C">
              <w:rPr>
                <w:sz w:val="22"/>
                <w:szCs w:val="22"/>
                <w:lang w:val="en-US"/>
              </w:rPr>
              <w:t xml:space="preserve">Vladan Popovic, Kerem Seyid, Ömer Cogal, Abdulkadir Akin, and Yusuf Leblebici, “Design and Implementation of </w:t>
            </w:r>
            <w:r w:rsidR="0040059C" w:rsidRPr="0040059C">
              <w:rPr>
                <w:spacing w:val="5"/>
                <w:sz w:val="22"/>
                <w:szCs w:val="22"/>
                <w:lang w:val="en-US"/>
              </w:rPr>
              <w:t xml:space="preserve">Real-Time Multi-Sensor Vision Systems,” </w:t>
            </w:r>
            <w:r w:rsidR="0040059C" w:rsidRPr="0040059C">
              <w:rPr>
                <w:i/>
                <w:spacing w:val="5"/>
                <w:sz w:val="22"/>
                <w:szCs w:val="22"/>
                <w:lang w:val="en-US"/>
              </w:rPr>
              <w:t>Springer International Publishing AG 2017</w:t>
            </w:r>
            <w:r w:rsidR="0040059C" w:rsidRPr="0040059C">
              <w:rPr>
                <w:spacing w:val="5"/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="0040059C" w:rsidRPr="0040059C">
                <w:rPr>
                  <w:rStyle w:val="affff4"/>
                  <w:sz w:val="22"/>
                  <w:szCs w:val="22"/>
                  <w:lang w:val="en-US"/>
                </w:rPr>
                <w:t>https://doi.org/10.1007/978-3-319-59057-8</w:t>
              </w:r>
            </w:hyperlink>
            <w:r w:rsidRPr="00261A41">
              <w:rPr>
                <w:rStyle w:val="Bodytext"/>
                <w:lang w:val="en-US"/>
              </w:rPr>
              <w:t>.</w:t>
            </w:r>
          </w:p>
          <w:p w:rsidR="00721870" w:rsidRPr="00261A41" w:rsidRDefault="00721870" w:rsidP="0040059C">
            <w:pPr>
              <w:pStyle w:val="i5"/>
              <w:spacing w:after="60" w:line="240" w:lineRule="exact"/>
              <w:ind w:left="340" w:hanging="340"/>
              <w:rPr>
                <w:sz w:val="22"/>
                <w:szCs w:val="22"/>
              </w:rPr>
            </w:pPr>
            <w:r w:rsidRPr="00261A41">
              <w:rPr>
                <w:spacing w:val="-4"/>
                <w:sz w:val="22"/>
                <w:szCs w:val="22"/>
              </w:rPr>
              <w:t>[5]</w:t>
            </w:r>
            <w:r w:rsidRPr="00261A41">
              <w:rPr>
                <w:rFonts w:ascii="Arial" w:hAnsi="Arial" w:cs="Arial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</w:rPr>
              <w:t>В. Г. Петрук, В.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А.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Іщенко, І.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В.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Васильківський, Р.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В.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Петрук, П.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М.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</w:rPr>
              <w:t>Турчик, та С.</w:t>
            </w:r>
            <w:r w:rsidR="00B37A13" w:rsidRPr="00261A41">
              <w:rPr>
                <w:spacing w:val="-4"/>
                <w:sz w:val="22"/>
                <w:szCs w:val="22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</w:rPr>
              <w:t>М.</w:t>
            </w:r>
            <w:r w:rsidR="00B37A13" w:rsidRPr="00261A41">
              <w:rPr>
                <w:spacing w:val="-4"/>
                <w:sz w:val="22"/>
                <w:szCs w:val="22"/>
              </w:rPr>
              <w:t xml:space="preserve"> </w:t>
            </w:r>
            <w:r w:rsidR="00A47360" w:rsidRPr="00261A41">
              <w:rPr>
                <w:spacing w:val="-4"/>
                <w:sz w:val="22"/>
                <w:szCs w:val="22"/>
              </w:rPr>
              <w:t>Ква</w:t>
            </w:r>
            <w:r w:rsidR="00B37A13" w:rsidRPr="00261A41">
              <w:rPr>
                <w:spacing w:val="-4"/>
                <w:sz w:val="22"/>
                <w:szCs w:val="22"/>
              </w:rPr>
              <w:softHyphen/>
            </w:r>
            <w:r w:rsidRPr="00261A41">
              <w:rPr>
                <w:spacing w:val="-4"/>
                <w:sz w:val="22"/>
                <w:szCs w:val="22"/>
              </w:rPr>
              <w:t>те</w:t>
            </w:r>
            <w:r w:rsidR="00A47360" w:rsidRPr="00261A41">
              <w:rPr>
                <w:sz w:val="22"/>
                <w:szCs w:val="22"/>
              </w:rPr>
              <w:t>р</w:t>
            </w:r>
            <w:r w:rsidRPr="00261A41">
              <w:rPr>
                <w:sz w:val="22"/>
                <w:szCs w:val="22"/>
              </w:rPr>
              <w:t xml:space="preserve">нюк, </w:t>
            </w:r>
            <w:r w:rsidRPr="00261A41">
              <w:rPr>
                <w:i/>
                <w:sz w:val="22"/>
                <w:szCs w:val="22"/>
              </w:rPr>
              <w:t>Дипломне проектування</w:t>
            </w:r>
            <w:r w:rsidRPr="00261A41">
              <w:rPr>
                <w:sz w:val="22"/>
                <w:szCs w:val="22"/>
              </w:rPr>
              <w:t xml:space="preserve"> (</w:t>
            </w:r>
            <w:r w:rsidRPr="00261A41">
              <w:rPr>
                <w:i/>
                <w:sz w:val="22"/>
                <w:szCs w:val="22"/>
              </w:rPr>
              <w:t>для студентів екологічних спеціальностей</w:t>
            </w:r>
            <w:r w:rsidRPr="00261A41">
              <w:rPr>
                <w:sz w:val="22"/>
                <w:szCs w:val="22"/>
              </w:rPr>
              <w:t>).</w:t>
            </w:r>
            <w:r w:rsidRPr="00261A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61A41">
              <w:rPr>
                <w:sz w:val="22"/>
                <w:szCs w:val="22"/>
              </w:rPr>
              <w:t>Вінниця, Україна: ВНТУ, 2017.</w:t>
            </w:r>
          </w:p>
          <w:p w:rsidR="00721870" w:rsidRPr="00261A41" w:rsidRDefault="00721870" w:rsidP="00261A41">
            <w:pPr>
              <w:pStyle w:val="i5"/>
              <w:spacing w:after="4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видання</w:t>
            </w:r>
            <w:r w:rsidR="00A2392C"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 xml:space="preserve"> за редакцією</w:t>
            </w:r>
          </w:p>
          <w:p w:rsidR="00721870" w:rsidRPr="00261A41" w:rsidRDefault="00721870" w:rsidP="00261A41">
            <w:pPr>
              <w:pStyle w:val="i5"/>
              <w:spacing w:before="120" w:after="120"/>
              <w:ind w:left="340" w:hanging="340"/>
              <w:rPr>
                <w:sz w:val="22"/>
                <w:szCs w:val="22"/>
              </w:rPr>
            </w:pPr>
            <w:r w:rsidRPr="00261A41">
              <w:rPr>
                <w:sz w:val="22"/>
                <w:szCs w:val="22"/>
              </w:rPr>
              <w:t xml:space="preserve">[6] О. М. Яхно, Ред., </w:t>
            </w:r>
            <w:r w:rsidRPr="00261A41">
              <w:rPr>
                <w:i/>
                <w:sz w:val="22"/>
                <w:szCs w:val="22"/>
              </w:rPr>
              <w:t>Прикладна гідроаеромеханіка і механотроніка</w:t>
            </w:r>
            <w:r w:rsidRPr="00261A41">
              <w:rPr>
                <w:sz w:val="22"/>
                <w:szCs w:val="22"/>
              </w:rPr>
              <w:t>. Вінниця, Україна: ВНТУ, 2017, 711 с.</w:t>
            </w:r>
          </w:p>
          <w:p w:rsidR="00721870" w:rsidRPr="00316706" w:rsidRDefault="00721870" w:rsidP="00261A41">
            <w:pPr>
              <w:pStyle w:val="Bodytext02"/>
              <w:ind w:firstLine="0"/>
            </w:pPr>
            <w:r w:rsidRPr="00316706">
              <w:t>[</w:t>
            </w:r>
            <w:r w:rsidRPr="00EF26F9">
              <w:rPr>
                <w:sz w:val="22"/>
                <w:szCs w:val="22"/>
              </w:rPr>
              <w:t xml:space="preserve">7] </w:t>
            </w:r>
            <w:r w:rsidRPr="00EF26F9">
              <w:rPr>
                <w:sz w:val="22"/>
                <w:szCs w:val="22"/>
                <w:lang w:val="en-US" w:eastAsia="uk-UA"/>
              </w:rPr>
              <w:t>D</w:t>
            </w:r>
            <w:r w:rsidRPr="00EF26F9">
              <w:rPr>
                <w:sz w:val="22"/>
                <w:szCs w:val="22"/>
                <w:lang w:eastAsia="uk-UA"/>
              </w:rPr>
              <w:t xml:space="preserve">. </w:t>
            </w:r>
            <w:r w:rsidRPr="00EF26F9">
              <w:rPr>
                <w:sz w:val="22"/>
                <w:szCs w:val="22"/>
                <w:lang w:val="en-US" w:eastAsia="uk-UA"/>
              </w:rPr>
              <w:t>Sarunyagate</w:t>
            </w:r>
            <w:r w:rsidRPr="00EF26F9">
              <w:rPr>
                <w:sz w:val="22"/>
                <w:szCs w:val="22"/>
                <w:lang w:eastAsia="uk-UA"/>
              </w:rPr>
              <w:t xml:space="preserve">, </w:t>
            </w:r>
            <w:r w:rsidRPr="00EF26F9">
              <w:rPr>
                <w:sz w:val="22"/>
                <w:szCs w:val="22"/>
                <w:lang w:val="en-US" w:eastAsia="uk-UA"/>
              </w:rPr>
              <w:t>Ed</w:t>
            </w:r>
            <w:r w:rsidRPr="00EF26F9">
              <w:rPr>
                <w:sz w:val="22"/>
                <w:szCs w:val="22"/>
                <w:lang w:eastAsia="uk-UA"/>
              </w:rPr>
              <w:t>.,</w:t>
            </w:r>
            <w:r w:rsidRPr="00EF26F9">
              <w:rPr>
                <w:sz w:val="22"/>
                <w:szCs w:val="22"/>
                <w:lang w:val="en-US" w:eastAsia="uk-UA"/>
              </w:rPr>
              <w:t> </w:t>
            </w:r>
            <w:r w:rsidRPr="00EF26F9">
              <w:rPr>
                <w:i/>
                <w:iCs/>
                <w:sz w:val="22"/>
                <w:szCs w:val="22"/>
                <w:lang w:val="en-US" w:eastAsia="uk-UA"/>
              </w:rPr>
              <w:t>Lasers</w:t>
            </w:r>
            <w:r w:rsidRPr="00EF26F9">
              <w:rPr>
                <w:sz w:val="22"/>
                <w:szCs w:val="22"/>
                <w:lang w:eastAsia="uk-UA"/>
              </w:rPr>
              <w:t xml:space="preserve">. </w:t>
            </w:r>
            <w:r w:rsidRPr="00EF26F9">
              <w:rPr>
                <w:sz w:val="22"/>
                <w:szCs w:val="22"/>
                <w:lang w:val="en-US" w:eastAsia="uk-UA"/>
              </w:rPr>
              <w:t>New</w:t>
            </w:r>
            <w:r w:rsidRPr="00EF26F9">
              <w:rPr>
                <w:sz w:val="22"/>
                <w:szCs w:val="22"/>
                <w:lang w:eastAsia="uk-UA"/>
              </w:rPr>
              <w:t xml:space="preserve"> </w:t>
            </w:r>
            <w:r w:rsidRPr="00EF26F9">
              <w:rPr>
                <w:sz w:val="22"/>
                <w:szCs w:val="22"/>
                <w:lang w:val="en-US" w:eastAsia="uk-UA"/>
              </w:rPr>
              <w:t>York</w:t>
            </w:r>
            <w:r w:rsidRPr="00EF26F9">
              <w:rPr>
                <w:sz w:val="22"/>
                <w:szCs w:val="22"/>
                <w:lang w:eastAsia="uk-UA"/>
              </w:rPr>
              <w:t xml:space="preserve">: </w:t>
            </w:r>
            <w:r w:rsidRPr="00EF26F9">
              <w:rPr>
                <w:sz w:val="22"/>
                <w:szCs w:val="22"/>
                <w:lang w:val="en-US" w:eastAsia="uk-UA"/>
              </w:rPr>
              <w:t>McGraw</w:t>
            </w:r>
            <w:r w:rsidRPr="00EF26F9">
              <w:rPr>
                <w:sz w:val="22"/>
                <w:szCs w:val="22"/>
                <w:lang w:eastAsia="uk-UA"/>
              </w:rPr>
              <w:t>-</w:t>
            </w:r>
            <w:r w:rsidRPr="00EF26F9">
              <w:rPr>
                <w:sz w:val="22"/>
                <w:szCs w:val="22"/>
                <w:lang w:val="en-US" w:eastAsia="uk-UA"/>
              </w:rPr>
              <w:t>Hill</w:t>
            </w:r>
            <w:r w:rsidRPr="00EF26F9">
              <w:rPr>
                <w:sz w:val="22"/>
                <w:szCs w:val="22"/>
                <w:lang w:eastAsia="uk-UA"/>
              </w:rPr>
              <w:t>, 1996.</w:t>
            </w:r>
          </w:p>
          <w:p w:rsidR="00721870" w:rsidRDefault="00721870" w:rsidP="00261A41">
            <w:pPr>
              <w:pStyle w:val="i5"/>
              <w:spacing w:before="120" w:after="4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  <w:lang w:val="en-US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кількатомні видання</w:t>
            </w:r>
          </w:p>
          <w:p w:rsidR="00385AC7" w:rsidRPr="00385AC7" w:rsidRDefault="00385AC7" w:rsidP="00385AC7">
            <w:pPr>
              <w:pStyle w:val="i5"/>
              <w:spacing w:before="60" w:after="60"/>
              <w:ind w:left="340" w:hanging="340"/>
              <w:jc w:val="left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385AC7">
              <w:rPr>
                <w:sz w:val="22"/>
                <w:szCs w:val="22"/>
                <w:lang w:val="ru-RU"/>
              </w:rPr>
              <w:t>[8</w:t>
            </w:r>
            <w:r w:rsidRPr="00C7380B">
              <w:rPr>
                <w:sz w:val="22"/>
                <w:szCs w:val="22"/>
                <w:shd w:val="clear" w:color="auto" w:fill="FFFFFF"/>
              </w:rPr>
              <w:t xml:space="preserve">] </w:t>
            </w:r>
            <w:r w:rsidRPr="00385AC7">
              <w:rPr>
                <w:sz w:val="22"/>
                <w:szCs w:val="22"/>
                <w:shd w:val="clear" w:color="auto" w:fill="FFFFFF"/>
              </w:rPr>
              <w:t>Реабілітовані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 xml:space="preserve"> історією. Жи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томирська область : [у 7 т.]. 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>Житомир : Полісся, 2006 (Науково-документальна серія книг "Реа</w:t>
            </w:r>
            <w:r>
              <w:rPr>
                <w:color w:val="000000"/>
                <w:sz w:val="22"/>
                <w:szCs w:val="22"/>
                <w:lang w:eastAsia="uk-UA"/>
              </w:rPr>
              <w:t>білітовані історією" : у 27 т.,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 xml:space="preserve"> П. Т. Тронько</w:t>
            </w:r>
            <w:r>
              <w:rPr>
                <w:color w:val="000000"/>
                <w:sz w:val="22"/>
                <w:szCs w:val="22"/>
                <w:lang w:eastAsia="uk-UA"/>
              </w:rPr>
              <w:t>,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 xml:space="preserve"> Ред.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Кн. 1,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 xml:space="preserve"> І. М. Синявська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, Ред., 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>2006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,  т. 2, </w:t>
            </w:r>
            <w:r w:rsidRPr="00385AC7">
              <w:rPr>
                <w:color w:val="000000"/>
                <w:sz w:val="22"/>
                <w:szCs w:val="22"/>
                <w:lang w:eastAsia="uk-UA"/>
              </w:rPr>
              <w:t>с</w:t>
            </w:r>
            <w:r w:rsidRPr="00385AC7"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700-721. </w:t>
            </w:r>
          </w:p>
          <w:p w:rsidR="00721870" w:rsidRPr="00261A41" w:rsidRDefault="00721870" w:rsidP="00EF26F9">
            <w:pPr>
              <w:pStyle w:val="i5"/>
              <w:spacing w:before="120" w:after="6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посилання на окремий том видання:</w:t>
            </w:r>
          </w:p>
          <w:p w:rsidR="00721870" w:rsidRPr="00261A41" w:rsidRDefault="00721870" w:rsidP="00EF26F9">
            <w:pPr>
              <w:pStyle w:val="i5"/>
              <w:spacing w:before="60" w:after="60"/>
              <w:ind w:left="340" w:hanging="340"/>
              <w:jc w:val="left"/>
              <w:rPr>
                <w:noProof/>
                <w:spacing w:val="-4"/>
                <w:sz w:val="22"/>
                <w:szCs w:val="22"/>
              </w:rPr>
            </w:pPr>
            <w:r w:rsidRPr="00261A41">
              <w:rPr>
                <w:spacing w:val="-4"/>
                <w:sz w:val="22"/>
                <w:szCs w:val="22"/>
                <w:lang w:val="ru-RU"/>
              </w:rPr>
              <w:t>[9] М.</w:t>
            </w:r>
            <w:r w:rsidRPr="00261A41">
              <w:rPr>
                <w:spacing w:val="-4"/>
                <w:sz w:val="22"/>
                <w:szCs w:val="22"/>
              </w:rPr>
              <w:t> </w:t>
            </w:r>
            <w:r w:rsidRPr="00261A41">
              <w:rPr>
                <w:spacing w:val="-4"/>
                <w:sz w:val="22"/>
                <w:szCs w:val="22"/>
                <w:lang w:val="ru-RU"/>
              </w:rPr>
              <w:t>А</w:t>
            </w:r>
            <w:r w:rsidRPr="00261A41">
              <w:rPr>
                <w:spacing w:val="-4"/>
                <w:sz w:val="22"/>
                <w:szCs w:val="22"/>
              </w:rPr>
              <w:t>. </w:t>
            </w:r>
            <w:r w:rsidR="00E37419" w:rsidRPr="00261A41">
              <w:rPr>
                <w:spacing w:val="-4"/>
                <w:sz w:val="22"/>
                <w:szCs w:val="22"/>
                <w:shd w:val="clear" w:color="auto" w:fill="FFFFFF"/>
              </w:rPr>
              <w:t>Філи</w:t>
            </w:r>
            <w:r w:rsidRPr="00261A41">
              <w:rPr>
                <w:spacing w:val="-4"/>
                <w:sz w:val="22"/>
                <w:szCs w:val="22"/>
                <w:shd w:val="clear" w:color="auto" w:fill="FFFFFF"/>
              </w:rPr>
              <w:t>нюк</w:t>
            </w:r>
            <w:r w:rsidRPr="00261A41">
              <w:rPr>
                <w:spacing w:val="-4"/>
                <w:sz w:val="22"/>
                <w:szCs w:val="22"/>
              </w:rPr>
              <w:t xml:space="preserve">, </w:t>
            </w:r>
            <w:r w:rsidRPr="00261A41">
              <w:rPr>
                <w:i/>
                <w:spacing w:val="-4"/>
                <w:sz w:val="22"/>
                <w:szCs w:val="22"/>
              </w:rPr>
              <w:t>Основи негатроніки</w:t>
            </w:r>
            <w:r w:rsidRPr="00261A41">
              <w:rPr>
                <w:spacing w:val="-4"/>
                <w:sz w:val="22"/>
                <w:szCs w:val="22"/>
              </w:rPr>
              <w:t xml:space="preserve">, том I. </w:t>
            </w:r>
            <w:r w:rsidRPr="00261A41">
              <w:rPr>
                <w:noProof/>
                <w:spacing w:val="-4"/>
                <w:sz w:val="22"/>
                <w:szCs w:val="22"/>
                <w:lang w:val="ru-RU"/>
              </w:rPr>
              <w:t>Вінниця, Україна: УНІВЕРСУМ-Вінниця, 200</w:t>
            </w:r>
            <w:r w:rsidRPr="00261A41">
              <w:rPr>
                <w:noProof/>
                <w:spacing w:val="-4"/>
                <w:sz w:val="22"/>
                <w:szCs w:val="22"/>
              </w:rPr>
              <w:t>6.</w:t>
            </w:r>
          </w:p>
          <w:p w:rsidR="00721870" w:rsidRPr="00261A41" w:rsidRDefault="00EC5B46" w:rsidP="00EF26F9">
            <w:pPr>
              <w:pStyle w:val="i5"/>
              <w:spacing w:before="60" w:after="6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посилання на усі томи видання</w:t>
            </w:r>
          </w:p>
          <w:p w:rsidR="00721870" w:rsidRPr="00261A41" w:rsidRDefault="00721870" w:rsidP="00261A41">
            <w:pPr>
              <w:pStyle w:val="10"/>
              <w:ind w:firstLine="0"/>
              <w:rPr>
                <w:lang w:val="en-US"/>
              </w:rPr>
            </w:pPr>
            <w:r w:rsidRPr="00261A41">
              <w:rPr>
                <w:lang w:val="en-US" w:eastAsia="uk-UA"/>
              </w:rPr>
              <w:t xml:space="preserve">[10] J. </w:t>
            </w:r>
            <w:r w:rsidRPr="00261A41">
              <w:rPr>
                <w:spacing w:val="-4"/>
                <w:szCs w:val="22"/>
                <w:shd w:val="clear" w:color="auto" w:fill="FFFFFF"/>
                <w:lang w:val="en-US"/>
              </w:rPr>
              <w:t>Voogt</w:t>
            </w:r>
            <w:r w:rsidRPr="00261A41">
              <w:rPr>
                <w:lang w:val="en-US" w:eastAsia="uk-UA"/>
              </w:rPr>
              <w:t xml:space="preserve"> and G. Knezek, Eds., </w:t>
            </w:r>
            <w:r w:rsidRPr="00261A41">
              <w:rPr>
                <w:i/>
                <w:iCs/>
                <w:lang w:val="en-US" w:eastAsia="uk-UA"/>
              </w:rPr>
              <w:t>International Handbook of Information Technology in Primary and Secondary Education</w:t>
            </w:r>
            <w:r w:rsidRPr="00261A41">
              <w:rPr>
                <w:lang w:val="en-US" w:eastAsia="uk-UA"/>
              </w:rPr>
              <w:t>, 9th ed., 2 Vols. Philadelphia</w:t>
            </w:r>
            <w:r w:rsidR="003E4251" w:rsidRPr="00316706">
              <w:rPr>
                <w:rStyle w:val="Bodytext"/>
              </w:rPr>
              <w:t xml:space="preserve">, </w:t>
            </w:r>
            <w:r w:rsidR="003E4251" w:rsidRPr="00261A41">
              <w:rPr>
                <w:rStyle w:val="Bodytext"/>
                <w:lang w:val="en-US"/>
              </w:rPr>
              <w:t>USA</w:t>
            </w:r>
            <w:r w:rsidRPr="00261A41">
              <w:rPr>
                <w:lang w:val="en-US" w:eastAsia="uk-UA"/>
              </w:rPr>
              <w:t>: Lea &amp; Febiger, 1993.</w:t>
            </w:r>
          </w:p>
          <w:p w:rsidR="00721870" w:rsidRPr="00261A41" w:rsidRDefault="00721870" w:rsidP="00BF5103">
            <w:pPr>
              <w:pStyle w:val="i5"/>
              <w:spacing w:before="60" w:after="6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не перше видання</w:t>
            </w:r>
          </w:p>
          <w:p w:rsidR="007A7DC6" w:rsidRPr="00BF5103" w:rsidRDefault="00721870" w:rsidP="00261A41">
            <w:pPr>
              <w:pStyle w:val="i5"/>
              <w:spacing w:before="60" w:after="120"/>
              <w:ind w:left="340" w:hanging="340"/>
              <w:jc w:val="left"/>
              <w:rPr>
                <w:sz w:val="22"/>
                <w:szCs w:val="22"/>
                <w:lang w:val="ru-RU"/>
              </w:rPr>
            </w:pPr>
            <w:r w:rsidRPr="00261A41">
              <w:rPr>
                <w:sz w:val="22"/>
                <w:szCs w:val="22"/>
                <w:lang w:val="ru-RU"/>
              </w:rPr>
              <w:t>[11</w:t>
            </w:r>
            <w:r w:rsidRPr="00BF5103">
              <w:rPr>
                <w:sz w:val="22"/>
                <w:szCs w:val="22"/>
                <w:lang w:val="ru-RU"/>
              </w:rPr>
              <w:t>]</w:t>
            </w:r>
            <w:r w:rsidRPr="00BF510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F5103" w:rsidRPr="00BF5103">
              <w:rPr>
                <w:sz w:val="22"/>
                <w:szCs w:val="22"/>
              </w:rPr>
              <w:t>В. П. Черних, Голова ред. ради та авт. передм., </w:t>
            </w:r>
            <w:r w:rsidR="00BF5103" w:rsidRPr="00BF5103">
              <w:rPr>
                <w:i/>
                <w:iCs/>
                <w:sz w:val="22"/>
                <w:szCs w:val="22"/>
              </w:rPr>
              <w:t>Фармацевтична енциклопедія</w:t>
            </w:r>
            <w:r w:rsidR="00BF5103" w:rsidRPr="00BF5103">
              <w:rPr>
                <w:sz w:val="22"/>
                <w:szCs w:val="22"/>
              </w:rPr>
              <w:t>, 2-ге вид. Київ: Нац. фармац. ун-т України, МОРІОН, 2010.</w:t>
            </w:r>
          </w:p>
          <w:p w:rsidR="00721870" w:rsidRPr="00BF5103" w:rsidRDefault="00721870" w:rsidP="0056773F">
            <w:pPr>
              <w:pStyle w:val="Body"/>
              <w:rPr>
                <w:szCs w:val="22"/>
                <w:lang w:val="en-US" w:eastAsia="uk-UA"/>
              </w:rPr>
            </w:pPr>
            <w:r w:rsidRPr="00BF5103">
              <w:rPr>
                <w:szCs w:val="22"/>
                <w:lang w:eastAsia="uk-UA"/>
              </w:rPr>
              <w:lastRenderedPageBreak/>
              <w:t>[</w:t>
            </w:r>
            <w:r w:rsidRPr="00BF5103">
              <w:rPr>
                <w:szCs w:val="22"/>
                <w:lang w:val="en-US" w:eastAsia="uk-UA"/>
              </w:rPr>
              <w:t>1</w:t>
            </w:r>
            <w:r w:rsidR="00763431" w:rsidRPr="00BF5103">
              <w:rPr>
                <w:szCs w:val="22"/>
                <w:lang w:val="en-US" w:eastAsia="uk-UA"/>
              </w:rPr>
              <w:t>2</w:t>
            </w:r>
            <w:r w:rsidRPr="00BF5103">
              <w:rPr>
                <w:szCs w:val="22"/>
                <w:lang w:val="en-US" w:eastAsia="uk-UA"/>
              </w:rPr>
              <w:t>] K. Schwalbe, </w:t>
            </w:r>
            <w:r w:rsidRPr="00BF5103">
              <w:rPr>
                <w:i/>
                <w:iCs/>
                <w:szCs w:val="22"/>
                <w:lang w:val="en-US" w:eastAsia="uk-UA"/>
              </w:rPr>
              <w:t>Information Technology Project Management</w:t>
            </w:r>
            <w:r w:rsidRPr="00BF5103">
              <w:rPr>
                <w:szCs w:val="22"/>
                <w:lang w:val="en-US" w:eastAsia="uk-UA"/>
              </w:rPr>
              <w:t>, 3rd ed. Boston: Course Technology, 200</w:t>
            </w:r>
            <w:r w:rsidR="00704799" w:rsidRPr="00BF5103">
              <w:rPr>
                <w:szCs w:val="22"/>
                <w:lang w:val="en-US" w:eastAsia="uk-UA"/>
              </w:rPr>
              <w:t>4,</w:t>
            </w:r>
            <w:r w:rsidRPr="00BF5103">
              <w:rPr>
                <w:szCs w:val="22"/>
                <w:lang w:val="en-US" w:eastAsia="uk-UA"/>
              </w:rPr>
              <w:t xml:space="preserve"> 145 </w:t>
            </w:r>
            <w:r w:rsidR="00704799" w:rsidRPr="00BF5103">
              <w:rPr>
                <w:szCs w:val="22"/>
                <w:lang w:val="ru-RU" w:eastAsia="uk-UA"/>
              </w:rPr>
              <w:t>р</w:t>
            </w:r>
            <w:r w:rsidRPr="00BF5103">
              <w:rPr>
                <w:szCs w:val="22"/>
                <w:lang w:val="en-US" w:eastAsia="uk-UA"/>
              </w:rPr>
              <w:t>p.</w:t>
            </w:r>
          </w:p>
          <w:p w:rsidR="00721870" w:rsidRPr="00261A41" w:rsidRDefault="00A2392C" w:rsidP="00FB7DDA">
            <w:pPr>
              <w:pStyle w:val="i5"/>
              <w:pBdr>
                <w:bottom w:val="dashed" w:sz="4" w:space="1" w:color="auto"/>
              </w:pBdr>
              <w:spacing w:before="120" w:after="8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 xml:space="preserve">без </w:t>
            </w:r>
            <w:r w:rsidR="00B8665A"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 xml:space="preserve">зазначення </w:t>
            </w: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автор</w:t>
            </w:r>
            <w:r w:rsidR="00B8665A"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і</w:t>
            </w: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в</w:t>
            </w:r>
          </w:p>
          <w:p w:rsidR="00721870" w:rsidRPr="00261A41" w:rsidRDefault="00721870" w:rsidP="00261A41">
            <w:pPr>
              <w:pStyle w:val="i5"/>
              <w:ind w:left="340" w:hanging="340"/>
              <w:jc w:val="left"/>
              <w:rPr>
                <w:sz w:val="22"/>
                <w:szCs w:val="22"/>
                <w:lang w:val="en-US"/>
              </w:rPr>
            </w:pPr>
            <w:r w:rsidRPr="00261A41">
              <w:rPr>
                <w:sz w:val="22"/>
                <w:szCs w:val="22"/>
              </w:rPr>
              <w:t>[1</w:t>
            </w:r>
            <w:r w:rsidR="00763431" w:rsidRPr="00261A41">
              <w:rPr>
                <w:sz w:val="22"/>
                <w:szCs w:val="22"/>
              </w:rPr>
              <w:t>3</w:t>
            </w:r>
            <w:r w:rsidRPr="00261A41">
              <w:rPr>
                <w:sz w:val="22"/>
                <w:szCs w:val="22"/>
              </w:rPr>
              <w:t xml:space="preserve">] </w:t>
            </w:r>
            <w:r w:rsidRPr="00261A41">
              <w:rPr>
                <w:i/>
                <w:sz w:val="22"/>
                <w:szCs w:val="22"/>
              </w:rPr>
              <w:t>Вінницький мартиролог</w:t>
            </w:r>
            <w:r w:rsidRPr="00261A41">
              <w:rPr>
                <w:sz w:val="22"/>
                <w:szCs w:val="22"/>
              </w:rPr>
              <w:t xml:space="preserve">: </w:t>
            </w:r>
            <w:r w:rsidRPr="00261A41">
              <w:rPr>
                <w:i/>
                <w:sz w:val="22"/>
                <w:szCs w:val="22"/>
              </w:rPr>
              <w:t>Книга пам’яті жертв полі</w:t>
            </w:r>
            <w:r w:rsidRPr="00261A41">
              <w:rPr>
                <w:i/>
                <w:spacing w:val="-4"/>
                <w:sz w:val="22"/>
                <w:szCs w:val="22"/>
              </w:rPr>
              <w:t>тичних репресій на Віннич</w:t>
            </w:r>
            <w:r w:rsidR="00500433" w:rsidRPr="00261A41">
              <w:rPr>
                <w:i/>
                <w:spacing w:val="-4"/>
                <w:sz w:val="22"/>
                <w:szCs w:val="22"/>
              </w:rPr>
              <w:t>ч</w:t>
            </w:r>
            <w:r w:rsidRPr="00261A41">
              <w:rPr>
                <w:i/>
                <w:spacing w:val="-4"/>
                <w:sz w:val="22"/>
                <w:szCs w:val="22"/>
              </w:rPr>
              <w:t>ині</w:t>
            </w:r>
            <w:r w:rsidRPr="00261A41">
              <w:rPr>
                <w:spacing w:val="-4"/>
                <w:sz w:val="22"/>
                <w:szCs w:val="22"/>
              </w:rPr>
              <w:t xml:space="preserve"> </w:t>
            </w:r>
            <w:r w:rsidR="007A7DC6" w:rsidRPr="00261A41">
              <w:rPr>
                <w:spacing w:val="-4"/>
                <w:sz w:val="22"/>
                <w:szCs w:val="22"/>
              </w:rPr>
              <w:br/>
            </w:r>
            <w:r w:rsidRPr="00261A41">
              <w:rPr>
                <w:spacing w:val="-4"/>
                <w:sz w:val="22"/>
                <w:szCs w:val="22"/>
              </w:rPr>
              <w:t>(</w:t>
            </w:r>
            <w:r w:rsidR="007A7DC6" w:rsidRPr="00261A41">
              <w:rPr>
                <w:i/>
                <w:spacing w:val="-4"/>
                <w:sz w:val="22"/>
                <w:szCs w:val="22"/>
              </w:rPr>
              <w:t>20–50-т</w:t>
            </w:r>
            <w:r w:rsidRPr="00261A41">
              <w:rPr>
                <w:i/>
                <w:spacing w:val="-4"/>
                <w:sz w:val="22"/>
                <w:szCs w:val="22"/>
              </w:rPr>
              <w:t>і рр. XX ст.</w:t>
            </w:r>
            <w:r w:rsidRPr="00261A41">
              <w:rPr>
                <w:spacing w:val="-4"/>
                <w:sz w:val="22"/>
                <w:szCs w:val="22"/>
              </w:rPr>
              <w:t>), том 1.</w:t>
            </w:r>
            <w:r w:rsidRPr="00261A41">
              <w:rPr>
                <w:sz w:val="22"/>
                <w:szCs w:val="22"/>
              </w:rPr>
              <w:t xml:space="preserve"> Вінниця, Україна: Велес, 2001</w:t>
            </w:r>
            <w:r w:rsidRPr="00261A41">
              <w:rPr>
                <w:sz w:val="22"/>
                <w:szCs w:val="22"/>
                <w:lang w:val="en-US"/>
              </w:rPr>
              <w:t>.</w:t>
            </w:r>
          </w:p>
          <w:p w:rsidR="00721870" w:rsidRPr="00261A41" w:rsidRDefault="00721870" w:rsidP="00261A41">
            <w:pPr>
              <w:pStyle w:val="10"/>
              <w:spacing w:before="60"/>
              <w:ind w:firstLine="0"/>
              <w:rPr>
                <w:szCs w:val="18"/>
                <w:lang w:val="en-US" w:eastAsia="uk-UA"/>
              </w:rPr>
            </w:pPr>
            <w:r w:rsidRPr="00261A41">
              <w:rPr>
                <w:lang w:val="en-US" w:eastAsia="uk-UA"/>
              </w:rPr>
              <w:t>[1</w:t>
            </w:r>
            <w:r w:rsidR="00763431" w:rsidRPr="00261A41">
              <w:rPr>
                <w:lang w:val="en-US" w:eastAsia="uk-UA"/>
              </w:rPr>
              <w:t>4</w:t>
            </w:r>
            <w:r w:rsidRPr="00261A41">
              <w:rPr>
                <w:lang w:val="en-US" w:eastAsia="uk-UA"/>
              </w:rPr>
              <w:t>] </w:t>
            </w:r>
            <w:r w:rsidRPr="00261A41">
              <w:rPr>
                <w:i/>
                <w:iCs/>
                <w:lang w:val="en-US" w:eastAsia="uk-UA"/>
              </w:rPr>
              <w:t>The Oxford Dictionary of Computing,</w:t>
            </w:r>
            <w:r w:rsidRPr="00261A41">
              <w:rPr>
                <w:lang w:val="en-US" w:eastAsia="uk-UA"/>
              </w:rPr>
              <w:t> 5th ed. Oxford</w:t>
            </w:r>
            <w:r w:rsidR="003E4251" w:rsidRPr="00316706">
              <w:rPr>
                <w:rStyle w:val="Bodytext"/>
              </w:rPr>
              <w:t xml:space="preserve">, </w:t>
            </w:r>
            <w:r w:rsidR="003E4251" w:rsidRPr="00261A41">
              <w:rPr>
                <w:rStyle w:val="Bodytext"/>
                <w:lang w:val="en-US"/>
              </w:rPr>
              <w:t>USA</w:t>
            </w:r>
            <w:r w:rsidRPr="00261A41">
              <w:rPr>
                <w:lang w:val="en-US" w:eastAsia="uk-UA"/>
              </w:rPr>
              <w:t>: Oxford University Press, 2003</w:t>
            </w:r>
            <w:r w:rsidRPr="00261A41">
              <w:rPr>
                <w:szCs w:val="18"/>
                <w:lang w:val="en-US" w:eastAsia="uk-UA"/>
              </w:rPr>
              <w:t>.</w:t>
            </w:r>
          </w:p>
          <w:p w:rsidR="00721870" w:rsidRPr="00261A41" w:rsidRDefault="00A2392C" w:rsidP="00FB7DDA">
            <w:pPr>
              <w:pStyle w:val="i5"/>
              <w:pBdr>
                <w:bottom w:val="dashed" w:sz="4" w:space="1" w:color="auto"/>
              </w:pBdr>
              <w:spacing w:before="120" w:after="8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автор — організація</w:t>
            </w:r>
          </w:p>
          <w:p w:rsidR="00721870" w:rsidRPr="00261A41" w:rsidRDefault="00721870" w:rsidP="00261A41">
            <w:pPr>
              <w:pStyle w:val="i5"/>
              <w:ind w:left="340" w:hanging="340"/>
              <w:jc w:val="left"/>
              <w:rPr>
                <w:sz w:val="22"/>
                <w:szCs w:val="22"/>
              </w:rPr>
            </w:pPr>
            <w:r w:rsidRPr="00261A41">
              <w:rPr>
                <w:sz w:val="22"/>
                <w:szCs w:val="22"/>
                <w:lang w:val="ru-RU"/>
              </w:rPr>
              <w:t>[</w:t>
            </w:r>
            <w:r w:rsidRPr="00261A41">
              <w:rPr>
                <w:sz w:val="22"/>
                <w:szCs w:val="22"/>
              </w:rPr>
              <w:t>1</w:t>
            </w:r>
            <w:r w:rsidR="00763431" w:rsidRPr="00261A41">
              <w:rPr>
                <w:sz w:val="22"/>
                <w:szCs w:val="22"/>
              </w:rPr>
              <w:t>5</w:t>
            </w:r>
            <w:r w:rsidRPr="00261A41">
              <w:rPr>
                <w:sz w:val="22"/>
                <w:szCs w:val="22"/>
              </w:rPr>
              <w:t xml:space="preserve">] ВНТУ, </w:t>
            </w:r>
            <w:r w:rsidRPr="00261A41">
              <w:rPr>
                <w:i/>
                <w:sz w:val="22"/>
                <w:szCs w:val="22"/>
              </w:rPr>
              <w:t>Вінницький національний технічний університет</w:t>
            </w:r>
            <w:r w:rsidRPr="00261A41">
              <w:rPr>
                <w:sz w:val="22"/>
                <w:szCs w:val="22"/>
              </w:rPr>
              <w:t xml:space="preserve">: </w:t>
            </w:r>
            <w:r w:rsidRPr="00261A41">
              <w:rPr>
                <w:i/>
                <w:sz w:val="22"/>
                <w:szCs w:val="22"/>
              </w:rPr>
              <w:t>50</w:t>
            </w:r>
            <w:r w:rsidRPr="00261A41">
              <w:rPr>
                <w:sz w:val="22"/>
                <w:szCs w:val="22"/>
              </w:rPr>
              <w:t> </w:t>
            </w:r>
            <w:r w:rsidRPr="00261A41">
              <w:rPr>
                <w:i/>
                <w:sz w:val="22"/>
                <w:szCs w:val="22"/>
              </w:rPr>
              <w:t>років розвитку</w:t>
            </w:r>
            <w:r w:rsidRPr="00261A41">
              <w:rPr>
                <w:sz w:val="22"/>
                <w:szCs w:val="22"/>
              </w:rPr>
              <w:t>. Вінниця, Україна: ВНТУ, 2010.</w:t>
            </w:r>
          </w:p>
          <w:p w:rsidR="00721870" w:rsidRPr="00261A41" w:rsidRDefault="00721870" w:rsidP="00261A41">
            <w:pPr>
              <w:pStyle w:val="10"/>
              <w:ind w:firstLine="0"/>
              <w:rPr>
                <w:lang w:val="en-US"/>
              </w:rPr>
            </w:pPr>
            <w:r w:rsidRPr="00261A41">
              <w:rPr>
                <w:lang w:val="en-US"/>
              </w:rPr>
              <w:t>[1</w:t>
            </w:r>
            <w:r w:rsidR="00763431" w:rsidRPr="00261A41">
              <w:rPr>
                <w:lang w:val="en-US"/>
              </w:rPr>
              <w:t>6</w:t>
            </w:r>
            <w:r w:rsidRPr="00261A41">
              <w:rPr>
                <w:lang w:val="en-US"/>
              </w:rPr>
              <w:t xml:space="preserve">] </w:t>
            </w:r>
            <w:r w:rsidRPr="00261A41">
              <w:rPr>
                <w:lang w:val="en-US" w:eastAsia="uk-UA"/>
              </w:rPr>
              <w:t xml:space="preserve">World Bank, Information and Communication Technologies: A World Bank group strategy. Washington, </w:t>
            </w:r>
            <w:r w:rsidR="003E4251" w:rsidRPr="00261A41">
              <w:rPr>
                <w:rStyle w:val="Bodytext"/>
                <w:lang w:val="en-US"/>
              </w:rPr>
              <w:t>USA</w:t>
            </w:r>
            <w:r w:rsidRPr="00261A41">
              <w:rPr>
                <w:lang w:val="en-US" w:eastAsia="uk-UA"/>
              </w:rPr>
              <w:t>: World Bank, 2002.</w:t>
            </w:r>
            <w:r w:rsidRPr="00261A41">
              <w:rPr>
                <w:lang w:val="en-US"/>
              </w:rPr>
              <w:t xml:space="preserve"> </w:t>
            </w:r>
          </w:p>
        </w:tc>
      </w:tr>
      <w:tr w:rsidR="009E5482" w:rsidRPr="00316706" w:rsidTr="00587252">
        <w:trPr>
          <w:trHeight w:val="2230"/>
        </w:trPr>
        <w:tc>
          <w:tcPr>
            <w:tcW w:w="1019" w:type="dxa"/>
            <w:tcBorders>
              <w:bottom w:val="single" w:sz="6" w:space="0" w:color="000000"/>
            </w:tcBorders>
            <w:textDirection w:val="btLr"/>
            <w:vAlign w:val="center"/>
          </w:tcPr>
          <w:p w:rsidR="009E5482" w:rsidRPr="00261A41" w:rsidRDefault="00A91E3F" w:rsidP="00261A41">
            <w:pPr>
              <w:ind w:left="113" w:right="113" w:firstLine="0"/>
              <w:jc w:val="center"/>
              <w:rPr>
                <w:bCs/>
                <w:sz w:val="20"/>
                <w:szCs w:val="20"/>
                <w:lang w:val="uk-UA"/>
              </w:rPr>
            </w:pPr>
            <w:r w:rsidRPr="00261A41">
              <w:rPr>
                <w:b/>
                <w:i/>
                <w:noProof/>
                <w:spacing w:val="-4"/>
                <w:sz w:val="22"/>
                <w:szCs w:val="22"/>
                <w:lang w:eastAsia="uk-UA"/>
              </w:rPr>
              <w:lastRenderedPageBreak/>
              <w:pict>
                <v:shape id="_x0000_s1031" type="#_x0000_t32" style="position:absolute;left:0;text-align:left;margin-left:28.5pt;margin-top:612.7pt;width:709.4pt;height:0;z-index:251659264;mso-position-horizontal-relative:text;mso-position-vertical-relative:text" o:connectortype="straight" strokeweight=".25pt">
                  <v:stroke dashstyle="dash"/>
                </v:shape>
              </w:pict>
            </w:r>
            <w:r w:rsidR="009E5482" w:rsidRPr="00261A41">
              <w:rPr>
                <w:bCs/>
                <w:sz w:val="22"/>
                <w:szCs w:val="22"/>
                <w:lang w:val="uk-UA"/>
              </w:rPr>
              <w:t xml:space="preserve">Книга  </w:t>
            </w:r>
            <w:r w:rsidR="009E5482" w:rsidRPr="00261A41">
              <w:rPr>
                <w:bCs/>
                <w:sz w:val="22"/>
                <w:szCs w:val="22"/>
                <w:lang w:val="uk-UA"/>
              </w:rPr>
              <w:br/>
              <w:t>(7 і більше авторів)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Ініціали_1 Прізвище_1 та ін.,</w:t>
            </w:r>
            <w:r w:rsidRPr="00261A41">
              <w:rPr>
                <w:noProof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Назва книги</w:t>
            </w:r>
            <w:r w:rsidRPr="00261A41">
              <w:rPr>
                <w:bCs/>
                <w:sz w:val="22"/>
                <w:szCs w:val="22"/>
                <w:lang w:val="uk-UA"/>
              </w:rPr>
              <w:t>. Місто вид</w:t>
            </w:r>
            <w:r w:rsidR="001D0E0A">
              <w:rPr>
                <w:bCs/>
                <w:sz w:val="22"/>
                <w:szCs w:val="22"/>
                <w:lang w:val="uk-UA"/>
              </w:rPr>
              <w:t>ання, Країна: Видавництво, Рік,</w:t>
            </w:r>
            <w:r w:rsidR="001D0E0A" w:rsidRPr="00F141B5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(кількість сторінок)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**</w:t>
            </w:r>
            <w:r w:rsidR="001D0E0A" w:rsidRPr="00261A41">
              <w:rPr>
                <w:bCs/>
                <w:sz w:val="22"/>
                <w:szCs w:val="22"/>
                <w:lang w:val="uk-UA"/>
              </w:rPr>
              <w:t xml:space="preserve">. </w:t>
            </w:r>
            <w:r w:rsidR="001D0E0A"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="001D0E0A"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D0E0A" w:rsidRPr="00261A41">
              <w:rPr>
                <w:bCs/>
                <w:sz w:val="22"/>
                <w:szCs w:val="22"/>
                <w:lang w:val="uk-UA"/>
              </w:rPr>
              <w:t>(якщо є)</w:t>
            </w: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9E5482" w:rsidRPr="00261A41" w:rsidRDefault="00A91E3F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noProof/>
                <w:sz w:val="18"/>
                <w:szCs w:val="18"/>
                <w:lang w:val="uk-UA" w:eastAsia="uk-UA"/>
              </w:rPr>
              <w:pict>
                <v:shape id="_x0000_s1035" type="#_x0000_t32" style="position:absolute;left:0;text-align:left;margin-left:254.95pt;margin-top:21.1pt;width:449.8pt;height:1.7pt;flip:y;z-index:251661312" o:connectortype="straight" strokeweight=".25pt">
                  <v:stroke dashstyle="dash"/>
                </v:shape>
              </w:pict>
            </w:r>
          </w:p>
          <w:p w:rsidR="009E5482" w:rsidRPr="00261A41" w:rsidRDefault="00D6232F" w:rsidP="00261A41">
            <w:pPr>
              <w:ind w:firstLine="0"/>
              <w:jc w:val="center"/>
              <w:rPr>
                <w:bCs/>
                <w:sz w:val="20"/>
                <w:szCs w:val="20"/>
                <w:lang w:val="uk-UA"/>
              </w:rPr>
            </w:pPr>
            <w:r w:rsidRPr="00261A41">
              <w:rPr>
                <w:bCs/>
                <w:sz w:val="20"/>
                <w:szCs w:val="20"/>
                <w:lang w:val="uk-UA"/>
              </w:rPr>
              <w:t xml:space="preserve">** </w:t>
            </w:r>
            <w:r w:rsidR="009E5482" w:rsidRPr="00261A41">
              <w:rPr>
                <w:bCs/>
                <w:sz w:val="20"/>
                <w:szCs w:val="20"/>
                <w:lang w:val="uk-UA"/>
              </w:rPr>
              <w:t xml:space="preserve">— </w:t>
            </w:r>
            <w:r w:rsidR="009E5482" w:rsidRPr="00261A41">
              <w:rPr>
                <w:bCs/>
                <w:i/>
                <w:sz w:val="20"/>
                <w:szCs w:val="20"/>
                <w:lang w:val="uk-UA"/>
              </w:rPr>
              <w:t>необов’язкові параметри</w:t>
            </w:r>
          </w:p>
        </w:tc>
        <w:tc>
          <w:tcPr>
            <w:tcW w:w="8931" w:type="dxa"/>
            <w:tcBorders>
              <w:bottom w:val="single" w:sz="6" w:space="0" w:color="000000"/>
            </w:tcBorders>
          </w:tcPr>
          <w:p w:rsidR="009E5482" w:rsidRPr="00316706" w:rsidRDefault="009E5482" w:rsidP="0056773F">
            <w:pPr>
              <w:pStyle w:val="Body"/>
              <w:rPr>
                <w:noProof/>
              </w:rPr>
            </w:pPr>
            <w:r w:rsidRPr="00316706">
              <w:rPr>
                <w:noProof/>
              </w:rPr>
              <w:t xml:space="preserve">[1] O. I. Marchenko et al., </w:t>
            </w:r>
            <w:r w:rsidRPr="00261A41">
              <w:rPr>
                <w:i/>
                <w:noProof/>
              </w:rPr>
              <w:t xml:space="preserve">Monte-Carlo Tree Search with Tree Shape Control. </w:t>
            </w:r>
            <w:r w:rsidRPr="00316706">
              <w:rPr>
                <w:noProof/>
              </w:rPr>
              <w:t xml:space="preserve">Kyiv, Ukraine: Vympel, 2017. </w:t>
            </w:r>
          </w:p>
          <w:p w:rsidR="009E5482" w:rsidRPr="00261A41" w:rsidRDefault="009E5482" w:rsidP="00261A41">
            <w:pPr>
              <w:spacing w:before="120"/>
              <w:ind w:left="340" w:hanging="340"/>
              <w:rPr>
                <w:noProof/>
                <w:sz w:val="22"/>
                <w:szCs w:val="22"/>
                <w:lang w:val="uk-UA"/>
              </w:rPr>
            </w:pPr>
            <w:r w:rsidRPr="00261A41">
              <w:rPr>
                <w:noProof/>
                <w:sz w:val="22"/>
                <w:szCs w:val="22"/>
                <w:lang w:val="uk-UA"/>
              </w:rPr>
              <w:t xml:space="preserve">[2] В. Б. Мокін та ін., </w:t>
            </w:r>
            <w:r w:rsidRPr="00261A41">
              <w:rPr>
                <w:i/>
                <w:noProof/>
                <w:sz w:val="22"/>
                <w:szCs w:val="22"/>
                <w:lang w:val="uk-UA"/>
              </w:rPr>
              <w:t>Геоінформаційна аналітична система моніторингу якості і використання водних ресурсів та стану водогосподарських об’єктів річки Тиса у Закарпатській області</w:t>
            </w:r>
            <w:r w:rsidRPr="00261A41">
              <w:rPr>
                <w:noProof/>
                <w:sz w:val="22"/>
                <w:szCs w:val="22"/>
                <w:lang w:val="uk-UA"/>
              </w:rPr>
              <w:t>. Вінниця, Україна: УНІВЕРСУМ-Вінниця, 2009.</w:t>
            </w:r>
          </w:p>
          <w:p w:rsidR="009E5482" w:rsidRPr="00261A41" w:rsidRDefault="009E5482" w:rsidP="00261A41">
            <w:pPr>
              <w:pStyle w:val="i5"/>
              <w:spacing w:before="120" w:after="80"/>
              <w:ind w:left="340" w:hanging="340"/>
              <w:jc w:val="center"/>
              <w:rPr>
                <w:rFonts w:eastAsia="Times New Roman"/>
                <w:b/>
                <w:i/>
                <w:spacing w:val="-4"/>
                <w:sz w:val="22"/>
                <w:szCs w:val="22"/>
              </w:rPr>
            </w:pP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як</w:t>
            </w:r>
            <w:r w:rsidR="00D6232F"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що</w:t>
            </w:r>
            <w:r w:rsidRPr="00261A41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 xml:space="preserve"> не перше видання</w:t>
            </w:r>
          </w:p>
          <w:p w:rsidR="009E5482" w:rsidRPr="00261A41" w:rsidRDefault="009E5482" w:rsidP="00261A41">
            <w:pPr>
              <w:spacing w:before="60"/>
              <w:ind w:left="340" w:hanging="340"/>
              <w:rPr>
                <w:b/>
                <w:bCs/>
                <w:spacing w:val="-4"/>
                <w:sz w:val="22"/>
                <w:szCs w:val="22"/>
                <w:lang w:val="uk-UA"/>
              </w:rPr>
            </w:pPr>
            <w:r w:rsidRPr="00261A41">
              <w:rPr>
                <w:noProof/>
                <w:spacing w:val="-4"/>
                <w:sz w:val="22"/>
                <w:szCs w:val="22"/>
                <w:lang w:val="uk-UA"/>
              </w:rPr>
              <w:t xml:space="preserve">[3] В. М. Боголюбов та ін., </w:t>
            </w:r>
            <w:r w:rsidRPr="00261A41">
              <w:rPr>
                <w:i/>
                <w:noProof/>
                <w:spacing w:val="-4"/>
                <w:sz w:val="22"/>
                <w:szCs w:val="22"/>
                <w:lang w:val="uk-UA"/>
              </w:rPr>
              <w:t>Моніторинг довкілля</w:t>
            </w:r>
            <w:r w:rsidRPr="00261A41">
              <w:rPr>
                <w:noProof/>
                <w:spacing w:val="-4"/>
                <w:sz w:val="22"/>
                <w:szCs w:val="22"/>
                <w:lang w:val="uk-UA"/>
              </w:rPr>
              <w:t>, 2-е вид. Вінниця, Україна: ВНТУ, 2010, 232 с.</w:t>
            </w:r>
            <w:r w:rsidRPr="00261A41">
              <w:rPr>
                <w:noProof/>
                <w:spacing w:val="-4"/>
                <w:sz w:val="22"/>
                <w:szCs w:val="22"/>
                <w:lang w:val="en-US"/>
              </w:rPr>
              <w:t xml:space="preserve"> </w:t>
            </w:r>
          </w:p>
        </w:tc>
      </w:tr>
      <w:tr w:rsidR="00663A92" w:rsidRPr="00587252" w:rsidTr="00587252">
        <w:trPr>
          <w:trHeight w:val="2988"/>
        </w:trPr>
        <w:tc>
          <w:tcPr>
            <w:tcW w:w="1019" w:type="dxa"/>
            <w:tcBorders>
              <w:top w:val="single" w:sz="6" w:space="0" w:color="000000"/>
            </w:tcBorders>
            <w:textDirection w:val="btLr"/>
            <w:vAlign w:val="center"/>
          </w:tcPr>
          <w:p w:rsidR="00663A92" w:rsidRPr="00261A41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Частина книги</w:t>
            </w:r>
            <w:r w:rsidRPr="00261A41">
              <w:rPr>
                <w:bCs/>
                <w:sz w:val="22"/>
                <w:szCs w:val="22"/>
              </w:rPr>
              <w:t xml:space="preserve"> </w:t>
            </w:r>
            <w:r w:rsidRPr="00261A41">
              <w:rPr>
                <w:bCs/>
                <w:sz w:val="22"/>
                <w:szCs w:val="22"/>
              </w:rPr>
              <w:br/>
              <w:t>(</w:t>
            </w:r>
            <w:r w:rsidRPr="00261A41">
              <w:rPr>
                <w:bCs/>
                <w:sz w:val="20"/>
                <w:szCs w:val="20"/>
                <w:lang w:val="uk-UA"/>
              </w:rPr>
              <w:t xml:space="preserve">стаття зі збірника, доповідь з </w:t>
            </w:r>
            <w:r w:rsidRPr="00261A41">
              <w:rPr>
                <w:bCs/>
                <w:sz w:val="20"/>
                <w:szCs w:val="20"/>
                <w:lang w:val="uk-UA"/>
              </w:rPr>
              <w:br/>
              <w:t>матеріалів конференції тощо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704799" w:rsidRDefault="00704799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 xml:space="preserve">Ініціали Прізвище, Ініціали Прізвище,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«</w:t>
            </w:r>
            <w:r w:rsidRPr="00261A41">
              <w:rPr>
                <w:bCs/>
                <w:sz w:val="22"/>
                <w:szCs w:val="22"/>
                <w:lang w:val="uk-UA"/>
              </w:rPr>
              <w:t>Назва частини книги</w:t>
            </w:r>
            <w:r w:rsidR="00587252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у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Назва книги</w:t>
            </w:r>
            <w:r w:rsidRPr="00261A41">
              <w:rPr>
                <w:bCs/>
                <w:sz w:val="22"/>
                <w:szCs w:val="22"/>
                <w:lang w:val="uk-UA"/>
              </w:rPr>
              <w:t>, Ініціали Прізвище редактора, Ред.</w:t>
            </w:r>
            <w:bookmarkStart w:id="0" w:name="_GoBack"/>
            <w:bookmarkEnd w:id="0"/>
            <w:r w:rsidRPr="00261A41">
              <w:rPr>
                <w:bCs/>
                <w:sz w:val="22"/>
                <w:szCs w:val="22"/>
                <w:lang w:val="uk-UA"/>
              </w:rPr>
              <w:t xml:space="preserve"> Місто видання, Країна: Видавництво, Рік, номер глави</w:t>
            </w:r>
            <w:r w:rsidRPr="00261A41">
              <w:rPr>
                <w:bCs/>
                <w:sz w:val="22"/>
                <w:szCs w:val="22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*, номер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розділу</w:t>
            </w:r>
            <w:r w:rsidRPr="00261A41">
              <w:rPr>
                <w:bCs/>
                <w:sz w:val="22"/>
                <w:szCs w:val="22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*, сторінковий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інтервал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частини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книжки</w:t>
            </w:r>
            <w:r w:rsidRPr="00261A41">
              <w:rPr>
                <w:bCs/>
                <w:sz w:val="18"/>
                <w:szCs w:val="18"/>
                <w:lang w:val="uk-UA"/>
              </w:rPr>
              <w:t>.</w:t>
            </w:r>
          </w:p>
          <w:p w:rsidR="00663A92" w:rsidRPr="00261A41" w:rsidRDefault="001D0E0A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(якщо є)</w:t>
            </w:r>
            <w:r w:rsidR="00B019AF" w:rsidRPr="00261A41">
              <w:rPr>
                <w:bCs/>
                <w:noProof/>
                <w:sz w:val="18"/>
                <w:szCs w:val="18"/>
                <w:lang w:val="uk-UA" w:eastAsia="uk-UA"/>
              </w:rPr>
              <w:pict>
                <v:shape id="_x0000_s1034" type="#_x0000_t32" style="position:absolute;left:0;text-align:left;margin-left:254.95pt;margin-top:7.75pt;width:449.8pt;height:.6pt;flip:y;z-index:251660288;mso-position-horizontal-relative:text;mso-position-vertical-relative:text" o:connectortype="straight" strokeweight=".25pt">
                  <v:stroke dashstyle="dash"/>
                </v:shape>
              </w:pict>
            </w: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i/>
                <w:sz w:val="18"/>
                <w:szCs w:val="18"/>
                <w:lang w:val="uk-UA"/>
              </w:rPr>
              <w:t>** — не обов’язков</w:t>
            </w:r>
            <w:r w:rsidR="00164308" w:rsidRPr="00261A41">
              <w:rPr>
                <w:bCs/>
                <w:i/>
                <w:sz w:val="18"/>
                <w:szCs w:val="18"/>
                <w:lang w:val="uk-UA"/>
              </w:rPr>
              <w:t>о</w:t>
            </w:r>
          </w:p>
        </w:tc>
        <w:tc>
          <w:tcPr>
            <w:tcW w:w="8931" w:type="dxa"/>
            <w:tcBorders>
              <w:top w:val="single" w:sz="6" w:space="0" w:color="000000"/>
            </w:tcBorders>
          </w:tcPr>
          <w:p w:rsidR="00663A92" w:rsidRPr="00261A41" w:rsidRDefault="00663A92" w:rsidP="00261A41">
            <w:pPr>
              <w:spacing w:before="20"/>
              <w:ind w:left="340" w:hanging="340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[1</w:t>
            </w:r>
            <w:r w:rsidRPr="00261A41">
              <w:rPr>
                <w:bCs/>
                <w:sz w:val="22"/>
                <w:szCs w:val="22"/>
              </w:rPr>
              <w:t>]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>Е. Балашова, «Стратегічні дослідження</w:t>
            </w:r>
            <w:r w:rsidR="00B019AF">
              <w:rPr>
                <w:bCs/>
                <w:spacing w:val="-4"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 xml:space="preserve">» у </w:t>
            </w:r>
            <w:r w:rsidRPr="00261A41">
              <w:rPr>
                <w:bCs/>
                <w:i/>
                <w:spacing w:val="-4"/>
                <w:sz w:val="22"/>
                <w:szCs w:val="22"/>
                <w:lang w:val="uk-UA"/>
              </w:rPr>
              <w:t>Пріоритети інвестиційного заб</w:t>
            </w:r>
            <w:r w:rsidR="002455C3" w:rsidRPr="00261A41">
              <w:rPr>
                <w:bCs/>
                <w:i/>
                <w:spacing w:val="-4"/>
                <w:sz w:val="22"/>
                <w:szCs w:val="22"/>
                <w:lang w:val="uk-UA"/>
              </w:rPr>
              <w:t>е</w:t>
            </w:r>
            <w:r w:rsidRPr="00261A41">
              <w:rPr>
                <w:bCs/>
                <w:i/>
                <w:spacing w:val="-4"/>
                <w:sz w:val="22"/>
                <w:szCs w:val="22"/>
                <w:lang w:val="uk-UA"/>
              </w:rPr>
              <w:t>зпечення</w:t>
            </w: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 xml:space="preserve">, </w:t>
            </w:r>
            <w:r w:rsidR="00B8665A" w:rsidRPr="00261A41">
              <w:rPr>
                <w:bCs/>
                <w:spacing w:val="-4"/>
                <w:sz w:val="22"/>
                <w:szCs w:val="22"/>
                <w:lang w:val="uk-UA"/>
              </w:rPr>
              <w:br/>
            </w: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>А. Сухорукова, Ред. Київ, Україна: Наукова думка, 2004, с. 5-29.</w:t>
            </w:r>
          </w:p>
          <w:p w:rsidR="00663A92" w:rsidRPr="00261A41" w:rsidRDefault="00663A92" w:rsidP="00261A41">
            <w:pPr>
              <w:spacing w:before="40"/>
              <w:ind w:left="340" w:hanging="340"/>
              <w:rPr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 xml:space="preserve">[2] </w:t>
            </w:r>
            <w:r w:rsidRPr="00261A41">
              <w:rPr>
                <w:sz w:val="22"/>
                <w:szCs w:val="22"/>
                <w:lang w:val="uk-UA"/>
              </w:rPr>
              <w:t>В.</w:t>
            </w:r>
            <w:r w:rsidRPr="00261A41">
              <w:rPr>
                <w:sz w:val="22"/>
                <w:szCs w:val="22"/>
                <w:lang w:val="en-US"/>
              </w:rPr>
              <w:t> </w:t>
            </w:r>
            <w:r w:rsidRPr="00261A41">
              <w:rPr>
                <w:sz w:val="22"/>
                <w:szCs w:val="22"/>
                <w:lang w:val="uk-UA"/>
              </w:rPr>
              <w:t>Семеренко, та Б. Григорчук</w:t>
            </w:r>
            <w:r w:rsidRPr="00261A41">
              <w:rPr>
                <w:sz w:val="22"/>
                <w:szCs w:val="22"/>
              </w:rPr>
              <w:t> </w:t>
            </w:r>
            <w:r w:rsidRPr="00261A41">
              <w:rPr>
                <w:sz w:val="22"/>
                <w:szCs w:val="22"/>
                <w:lang w:val="uk-UA"/>
              </w:rPr>
              <w:t>«Швидке декодування паралельних кодів CRC</w:t>
            </w:r>
            <w:r w:rsidR="00B019AF">
              <w:rPr>
                <w:sz w:val="22"/>
                <w:szCs w:val="22"/>
                <w:lang w:val="uk-UA"/>
              </w:rPr>
              <w:t>,</w:t>
            </w:r>
            <w:r w:rsidRPr="00261A41">
              <w:rPr>
                <w:sz w:val="22"/>
                <w:szCs w:val="22"/>
                <w:lang w:val="uk-UA"/>
              </w:rPr>
              <w:t xml:space="preserve">» у </w:t>
            </w:r>
            <w:r w:rsidRPr="00261A41">
              <w:rPr>
                <w:i/>
                <w:sz w:val="22"/>
                <w:szCs w:val="22"/>
                <w:lang w:val="uk-UA"/>
              </w:rPr>
              <w:t>Мето</w:t>
            </w:r>
            <w:r w:rsidR="003B53E0" w:rsidRPr="00261A41">
              <w:rPr>
                <w:i/>
                <w:sz w:val="22"/>
                <w:szCs w:val="22"/>
                <w:lang w:val="uk-UA"/>
              </w:rPr>
              <w:softHyphen/>
            </w:r>
            <w:r w:rsidRPr="00261A41">
              <w:rPr>
                <w:i/>
                <w:sz w:val="22"/>
                <w:szCs w:val="22"/>
                <w:lang w:val="uk-UA"/>
              </w:rPr>
              <w:t>ди та засоби кодування, захисту й ущільнення інформації: Шоста Міжнародна науково-практична конференція</w:t>
            </w:r>
            <w:r w:rsidRPr="00261A41">
              <w:rPr>
                <w:sz w:val="22"/>
                <w:szCs w:val="22"/>
                <w:lang w:val="uk-UA"/>
              </w:rPr>
              <w:t>. Вінниця,Україна: ВНТУ, 2017, с.</w:t>
            </w:r>
            <w:r w:rsidRPr="00261A41">
              <w:rPr>
                <w:sz w:val="22"/>
                <w:szCs w:val="22"/>
              </w:rPr>
              <w:t> </w:t>
            </w:r>
            <w:r w:rsidRPr="00261A41">
              <w:rPr>
                <w:sz w:val="22"/>
                <w:szCs w:val="22"/>
                <w:lang w:val="uk-UA"/>
              </w:rPr>
              <w:t>13-15.</w:t>
            </w:r>
          </w:p>
          <w:p w:rsidR="00663A92" w:rsidRPr="00261A41" w:rsidRDefault="00663A92" w:rsidP="00261A41">
            <w:pPr>
              <w:spacing w:before="120"/>
              <w:ind w:left="340" w:hanging="340"/>
              <w:jc w:val="center"/>
              <w:rPr>
                <w:b/>
                <w:i/>
                <w:spacing w:val="-4"/>
                <w:sz w:val="22"/>
                <w:szCs w:val="22"/>
                <w:lang w:val="uk-UA"/>
              </w:rPr>
            </w:pPr>
            <w:r w:rsidRPr="00261A41">
              <w:rPr>
                <w:b/>
                <w:i/>
                <w:spacing w:val="-4"/>
                <w:sz w:val="22"/>
                <w:szCs w:val="22"/>
                <w:lang w:val="uk-UA"/>
              </w:rPr>
              <w:t>англомовна доповідь для українського списку літератури</w:t>
            </w:r>
          </w:p>
          <w:p w:rsidR="00663A92" w:rsidRPr="00261A41" w:rsidRDefault="00663A92" w:rsidP="00261A41">
            <w:pPr>
              <w:spacing w:before="40"/>
              <w:ind w:left="340" w:hanging="340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sz w:val="22"/>
                <w:szCs w:val="22"/>
                <w:lang w:val="uk-UA"/>
              </w:rPr>
              <w:t xml:space="preserve">[3] </w:t>
            </w:r>
            <w:r w:rsidR="006B508E" w:rsidRPr="00261A41">
              <w:rPr>
                <w:spacing w:val="-4"/>
                <w:sz w:val="22"/>
                <w:szCs w:val="22"/>
                <w:lang w:val="uk-UA"/>
              </w:rPr>
              <w:t>O. Stakho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>v “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Nuveral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Systems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with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Irrational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Bases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for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Mission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>-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Critical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Applications</w:t>
            </w:r>
            <w:r w:rsidRPr="00261A41">
              <w:rPr>
                <w:spacing w:val="-4"/>
                <w:sz w:val="22"/>
                <w:szCs w:val="22"/>
                <w:vertAlign w:val="superscript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>/</w:t>
            </w:r>
            <w:r w:rsidRPr="00261A41">
              <w:rPr>
                <w:spacing w:val="-4"/>
                <w:sz w:val="22"/>
                <w:szCs w:val="22"/>
                <w:vertAlign w:val="superscript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The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Basic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Concepts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and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Scientific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Results</w:t>
            </w:r>
            <w:r w:rsidR="00587252">
              <w:rPr>
                <w:spacing w:val="-4"/>
                <w:sz w:val="22"/>
                <w:szCs w:val="22"/>
                <w:lang w:val="uk-UA"/>
              </w:rPr>
              <w:t>,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” </w:t>
            </w:r>
            <w:r w:rsidR="00BA6422" w:rsidRPr="00261A41">
              <w:rPr>
                <w:spacing w:val="-4"/>
                <w:sz w:val="22"/>
                <w:szCs w:val="22"/>
                <w:lang w:val="uk-UA"/>
              </w:rPr>
              <w:t>у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i/>
                <w:spacing w:val="-4"/>
                <w:sz w:val="22"/>
                <w:szCs w:val="22"/>
                <w:lang w:val="uk-UA"/>
              </w:rPr>
              <w:t>Методи та засоби кодування, захисту й ущільнення ін</w:t>
            </w:r>
            <w:r w:rsidR="003B53E0" w:rsidRPr="00261A41">
              <w:rPr>
                <w:i/>
                <w:spacing w:val="-4"/>
                <w:sz w:val="22"/>
                <w:szCs w:val="22"/>
                <w:lang w:val="uk-UA"/>
              </w:rPr>
              <w:softHyphen/>
            </w:r>
            <w:r w:rsidRPr="00261A41">
              <w:rPr>
                <w:i/>
                <w:spacing w:val="-4"/>
                <w:sz w:val="22"/>
                <w:szCs w:val="22"/>
                <w:lang w:val="uk-UA"/>
              </w:rPr>
              <w:t>формації: Шоста Міжнародна науково-практична конференція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>. Вінниця,Україна: ВНТУ, 2017, с.</w:t>
            </w:r>
            <w:r w:rsidRPr="00261A41">
              <w:rPr>
                <w:spacing w:val="-4"/>
                <w:sz w:val="22"/>
                <w:szCs w:val="22"/>
                <w:lang w:val="en-US"/>
              </w:rPr>
              <w:t> 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 xml:space="preserve">16-20. </w:t>
            </w:r>
          </w:p>
        </w:tc>
      </w:tr>
      <w:tr w:rsidR="009E5482" w:rsidRPr="00CD1143" w:rsidTr="00261A41">
        <w:trPr>
          <w:trHeight w:val="2580"/>
        </w:trPr>
        <w:tc>
          <w:tcPr>
            <w:tcW w:w="1019" w:type="dxa"/>
            <w:textDirection w:val="btLr"/>
            <w:vAlign w:val="center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261A41">
              <w:rPr>
                <w:bCs/>
                <w:sz w:val="20"/>
                <w:szCs w:val="20"/>
                <w:lang w:val="uk-UA"/>
              </w:rPr>
              <w:lastRenderedPageBreak/>
              <w:t>Частина книги</w:t>
            </w:r>
            <w:r w:rsidRPr="00261A41">
              <w:rPr>
                <w:bCs/>
                <w:sz w:val="20"/>
                <w:szCs w:val="20"/>
              </w:rPr>
              <w:t xml:space="preserve"> </w:t>
            </w:r>
            <w:r w:rsidRPr="00261A41">
              <w:rPr>
                <w:bCs/>
                <w:sz w:val="20"/>
                <w:szCs w:val="20"/>
              </w:rPr>
              <w:br/>
              <w:t>(</w:t>
            </w:r>
            <w:r w:rsidRPr="00261A41">
              <w:rPr>
                <w:bCs/>
                <w:sz w:val="20"/>
                <w:szCs w:val="20"/>
                <w:lang w:val="uk-UA"/>
              </w:rPr>
              <w:t xml:space="preserve">стаття зі збірника, доповідь з </w:t>
            </w:r>
            <w:r w:rsidR="00F5601D" w:rsidRPr="00261A41">
              <w:rPr>
                <w:bCs/>
                <w:sz w:val="20"/>
                <w:szCs w:val="20"/>
                <w:lang w:val="uk-UA"/>
              </w:rPr>
              <w:br/>
            </w:r>
            <w:r w:rsidRPr="00261A41">
              <w:rPr>
                <w:bCs/>
                <w:sz w:val="20"/>
                <w:szCs w:val="20"/>
                <w:lang w:val="uk-UA"/>
              </w:rPr>
              <w:t>матеріалів конференції тощо</w:t>
            </w:r>
            <w:r w:rsidRPr="00261A4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 xml:space="preserve">Ініціали Прізвище, Ініціали Прізвище,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«</w:t>
            </w:r>
            <w:r w:rsidRPr="00261A41">
              <w:rPr>
                <w:bCs/>
                <w:sz w:val="22"/>
                <w:szCs w:val="22"/>
                <w:lang w:val="uk-UA"/>
              </w:rPr>
              <w:t>Назва частини книги</w:t>
            </w:r>
            <w:r w:rsidR="00587252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у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Назва книги</w:t>
            </w:r>
            <w:r w:rsidRPr="00261A41">
              <w:rPr>
                <w:bCs/>
                <w:sz w:val="22"/>
                <w:szCs w:val="22"/>
                <w:lang w:val="uk-UA"/>
              </w:rPr>
              <w:t>, Ініціали Прізвище редактора, Ред. Місто видання, Країна: Видавництво, Рік, номер глави</w:t>
            </w:r>
            <w:r w:rsidRPr="00261A41">
              <w:rPr>
                <w:bCs/>
                <w:sz w:val="22"/>
                <w:szCs w:val="22"/>
              </w:rPr>
              <w:t>*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, номер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розділу</w:t>
            </w:r>
            <w:r w:rsidRPr="00261A41">
              <w:rPr>
                <w:bCs/>
                <w:sz w:val="22"/>
                <w:szCs w:val="22"/>
              </w:rPr>
              <w:t>*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, сторінковий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інтервал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частини</w:t>
            </w:r>
            <w:r w:rsidRPr="00261A41">
              <w:rPr>
                <w:bCs/>
                <w:sz w:val="22"/>
                <w:szCs w:val="22"/>
              </w:rPr>
              <w:t>_</w:t>
            </w:r>
            <w:r w:rsidRPr="00261A41">
              <w:rPr>
                <w:bCs/>
                <w:sz w:val="22"/>
                <w:szCs w:val="22"/>
                <w:lang w:val="uk-UA"/>
              </w:rPr>
              <w:t>книжки</w:t>
            </w:r>
            <w:r w:rsidRPr="00261A41">
              <w:rPr>
                <w:bCs/>
                <w:sz w:val="18"/>
                <w:szCs w:val="18"/>
                <w:lang w:val="uk-UA"/>
              </w:rPr>
              <w:t>.</w:t>
            </w:r>
          </w:p>
          <w:p w:rsidR="00F5601D" w:rsidRPr="00261A41" w:rsidRDefault="001D0E0A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(якщо є)</w:t>
            </w:r>
          </w:p>
          <w:p w:rsidR="002455C3" w:rsidRPr="00261A41" w:rsidRDefault="002455C3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D6232F" w:rsidRPr="00261A41" w:rsidRDefault="00D6232F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i/>
                <w:sz w:val="18"/>
                <w:szCs w:val="18"/>
                <w:lang w:val="uk-UA"/>
              </w:rPr>
              <w:t>** — не обов’язково</w:t>
            </w:r>
          </w:p>
          <w:p w:rsidR="00D6232F" w:rsidRPr="00261A41" w:rsidRDefault="00D6232F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8931" w:type="dxa"/>
          </w:tcPr>
          <w:p w:rsidR="009E5482" w:rsidRPr="00261A41" w:rsidRDefault="003B53E0" w:rsidP="00261A41">
            <w:pPr>
              <w:spacing w:before="60"/>
              <w:ind w:left="340" w:hanging="34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61A41">
              <w:rPr>
                <w:b/>
                <w:i/>
                <w:spacing w:val="-4"/>
                <w:sz w:val="22"/>
                <w:szCs w:val="22"/>
                <w:lang w:val="uk-UA"/>
              </w:rPr>
              <w:t>англомовна доповідь</w:t>
            </w:r>
            <w:r w:rsidR="009E5482" w:rsidRPr="00261A41">
              <w:rPr>
                <w:b/>
                <w:i/>
                <w:spacing w:val="-4"/>
                <w:sz w:val="22"/>
                <w:szCs w:val="22"/>
                <w:lang w:val="uk-UA"/>
              </w:rPr>
              <w:t xml:space="preserve"> для англомовного References (транслітерація</w:t>
            </w:r>
            <w:r w:rsidR="009E5482" w:rsidRPr="00261A41">
              <w:rPr>
                <w:b/>
                <w:i/>
                <w:sz w:val="22"/>
                <w:szCs w:val="22"/>
              </w:rPr>
              <w:t>)</w:t>
            </w:r>
          </w:p>
          <w:p w:rsidR="009E5482" w:rsidRPr="00316706" w:rsidRDefault="006B508E" w:rsidP="000630C8">
            <w:pPr>
              <w:pStyle w:val="Body"/>
            </w:pPr>
            <w:r w:rsidRPr="00316706">
              <w:t>[4] O</w:t>
            </w:r>
            <w:r w:rsidRPr="00261A41">
              <w:rPr>
                <w:lang w:val="en-US"/>
              </w:rPr>
              <w:t>. Stakho</w:t>
            </w:r>
            <w:r w:rsidR="009E5482" w:rsidRPr="00261A41">
              <w:rPr>
                <w:lang w:val="en-US"/>
              </w:rPr>
              <w:t>v “Nu</w:t>
            </w:r>
            <w:r w:rsidR="006E001F" w:rsidRPr="00261A41">
              <w:rPr>
                <w:lang w:val="en-US"/>
              </w:rPr>
              <w:t>m</w:t>
            </w:r>
            <w:r w:rsidR="009E5482" w:rsidRPr="00261A41">
              <w:rPr>
                <w:lang w:val="en-US"/>
              </w:rPr>
              <w:t>eral Systems with Irrational Bases for Mission-Critical Applications/ The Basic Concepts and Scientific Results</w:t>
            </w:r>
            <w:r w:rsidR="00587252">
              <w:t>,</w:t>
            </w:r>
            <w:r w:rsidR="009E5482" w:rsidRPr="00261A41">
              <w:rPr>
                <w:lang w:val="en-US"/>
              </w:rPr>
              <w:t>” in</w:t>
            </w:r>
            <w:r w:rsidR="009E5482" w:rsidRPr="00316706">
              <w:t xml:space="preserve"> </w:t>
            </w:r>
            <w:r w:rsidR="009E5482" w:rsidRPr="00261A41">
              <w:rPr>
                <w:i/>
              </w:rPr>
              <w:t>Metody ta zasoby koduvannia, zakhystu y ushchilnennia informatsiyi</w:t>
            </w:r>
            <w:r w:rsidR="009E5482" w:rsidRPr="00261A41">
              <w:rPr>
                <w:i/>
                <w:lang w:val="en-US"/>
              </w:rPr>
              <w:t>: Sixth International Scientific and Practical Conference</w:t>
            </w:r>
            <w:r w:rsidR="009E5482" w:rsidRPr="00261A41">
              <w:rPr>
                <w:lang w:val="en-US"/>
              </w:rPr>
              <w:t>. Vinnytsia, Ukraine</w:t>
            </w:r>
            <w:r w:rsidR="009E5482" w:rsidRPr="00316706">
              <w:t>: VNTU, 2017, pp. 16-20.</w:t>
            </w:r>
          </w:p>
          <w:p w:rsidR="009E5482" w:rsidRPr="00261A41" w:rsidRDefault="009E5482" w:rsidP="00CD1143">
            <w:pPr>
              <w:pStyle w:val="Body"/>
              <w:rPr>
                <w:bCs/>
              </w:rPr>
            </w:pPr>
            <w:r w:rsidRPr="00316706">
              <w:rPr>
                <w:lang w:eastAsia="uk-UA"/>
              </w:rPr>
              <w:t>[</w:t>
            </w:r>
            <w:r w:rsidR="006B508E" w:rsidRPr="00316706">
              <w:rPr>
                <w:lang w:eastAsia="uk-UA"/>
              </w:rPr>
              <w:t>5</w:t>
            </w:r>
            <w:r w:rsidRPr="00316706">
              <w:rPr>
                <w:lang w:eastAsia="uk-UA"/>
              </w:rPr>
              <w:t>] A</w:t>
            </w:r>
            <w:r w:rsidRPr="00261A41">
              <w:rPr>
                <w:lang w:val="en-US" w:eastAsia="uk-UA"/>
              </w:rPr>
              <w:t xml:space="preserve">. Rezi and M. Allam, </w:t>
            </w:r>
            <w:r w:rsidR="00CD1143">
              <w:rPr>
                <w:lang w:val="en-US" w:eastAsia="uk-UA"/>
              </w:rPr>
              <w:t>“</w:t>
            </w:r>
            <w:r w:rsidRPr="00261A41">
              <w:rPr>
                <w:lang w:val="en-US" w:eastAsia="uk-UA"/>
              </w:rPr>
              <w:t>Techniques in array processing by means of transformations,</w:t>
            </w:r>
            <w:r w:rsidR="00CD1143">
              <w:rPr>
                <w:lang w:val="en-US" w:eastAsia="uk-UA"/>
              </w:rPr>
              <w:t>”</w:t>
            </w:r>
            <w:r w:rsidRPr="00261A41">
              <w:rPr>
                <w:lang w:val="en-US" w:eastAsia="uk-UA"/>
              </w:rPr>
              <w:t xml:space="preserve"> in </w:t>
            </w:r>
            <w:r w:rsidRPr="00261A41">
              <w:rPr>
                <w:i/>
                <w:iCs/>
                <w:lang w:val="en-US" w:eastAsia="uk-UA"/>
              </w:rPr>
              <w:t>Control and Dynamic Systems</w:t>
            </w:r>
            <w:r w:rsidRPr="00261A41">
              <w:rPr>
                <w:lang w:val="en-US" w:eastAsia="uk-UA"/>
              </w:rPr>
              <w:t>, vol. 69, Multidemsional Systems, C. T. Leondes, Ed. San Diego: Academic Press, 1995, pp. 133-180</w:t>
            </w:r>
            <w:r w:rsidRPr="00316706">
              <w:rPr>
                <w:lang w:eastAsia="uk-UA"/>
              </w:rPr>
              <w:t>.</w:t>
            </w:r>
          </w:p>
        </w:tc>
      </w:tr>
      <w:tr w:rsidR="009E5482" w:rsidRPr="00316706" w:rsidTr="00261A41">
        <w:tc>
          <w:tcPr>
            <w:tcW w:w="1019" w:type="dxa"/>
            <w:textDirection w:val="btLr"/>
            <w:vAlign w:val="center"/>
          </w:tcPr>
          <w:p w:rsidR="009E5482" w:rsidRPr="00261A41" w:rsidRDefault="009E5482" w:rsidP="00261A41">
            <w:pPr>
              <w:ind w:left="113" w:right="113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Матеріали конференці</w:t>
            </w:r>
            <w:r w:rsidR="006E001F" w:rsidRPr="00261A41">
              <w:rPr>
                <w:bCs/>
                <w:sz w:val="22"/>
                <w:szCs w:val="22"/>
                <w:lang w:val="uk-UA"/>
              </w:rPr>
              <w:t>ї</w:t>
            </w:r>
            <w:r w:rsidRPr="00261A41">
              <w:rPr>
                <w:bCs/>
                <w:sz w:val="22"/>
                <w:szCs w:val="22"/>
                <w:lang w:val="uk-UA"/>
              </w:rPr>
              <w:t>, збірник</w:t>
            </w:r>
            <w:r w:rsidR="006E001F" w:rsidRPr="00261A41">
              <w:rPr>
                <w:bCs/>
                <w:sz w:val="22"/>
                <w:szCs w:val="22"/>
                <w:lang w:val="uk-UA"/>
              </w:rPr>
              <w:t>а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 доповідей тощо</w:t>
            </w:r>
          </w:p>
        </w:tc>
        <w:tc>
          <w:tcPr>
            <w:tcW w:w="5244" w:type="dxa"/>
            <w:vAlign w:val="center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 Прізвище, «Назва доповіді</w:t>
            </w:r>
            <w:r w:rsidR="00CD1143" w:rsidRPr="00261A41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на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Назва конференції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, </w:t>
            </w:r>
            <w:r w:rsidRPr="00261A41">
              <w:rPr>
                <w:bCs/>
                <w:sz w:val="22"/>
                <w:szCs w:val="22"/>
              </w:rPr>
              <w:t>{</w:t>
            </w:r>
            <w:r w:rsidRPr="00261A41">
              <w:rPr>
                <w:bCs/>
                <w:sz w:val="22"/>
                <w:szCs w:val="22"/>
                <w:lang w:val="uk-UA"/>
              </w:rPr>
              <w:t>Місце проведення конференції</w:t>
            </w:r>
            <w:r w:rsidRPr="00261A41">
              <w:rPr>
                <w:bCs/>
                <w:sz w:val="22"/>
                <w:szCs w:val="22"/>
              </w:rPr>
              <w:t>}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*, Рік, сторінковий інтервал доповіді.</w:t>
            </w:r>
            <w:r w:rsidR="00637AC2" w:rsidRPr="00261A41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37AC2"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="00637AC2"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37AC2" w:rsidRPr="00261A41">
              <w:rPr>
                <w:bCs/>
                <w:sz w:val="22"/>
                <w:szCs w:val="22"/>
                <w:lang w:val="uk-UA"/>
              </w:rPr>
              <w:t>(якщо є)</w:t>
            </w: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9E5482" w:rsidRPr="00261A41" w:rsidRDefault="00D6232F" w:rsidP="00261A41">
            <w:pPr>
              <w:ind w:firstLine="0"/>
              <w:jc w:val="center"/>
              <w:rPr>
                <w:bCs/>
                <w:i/>
                <w:sz w:val="18"/>
                <w:szCs w:val="18"/>
                <w:lang w:val="uk-UA"/>
              </w:rPr>
            </w:pPr>
            <w:r w:rsidRPr="00261A41">
              <w:rPr>
                <w:bCs/>
                <w:i/>
                <w:sz w:val="18"/>
                <w:szCs w:val="18"/>
                <w:lang w:val="uk-UA"/>
              </w:rPr>
              <w:t>*</w:t>
            </w:r>
            <w:r w:rsidR="009E5482" w:rsidRPr="00261A41">
              <w:rPr>
                <w:bCs/>
                <w:i/>
                <w:sz w:val="18"/>
                <w:szCs w:val="18"/>
                <w:lang w:val="uk-UA"/>
              </w:rPr>
              <w:t>* — не обов’язково</w:t>
            </w:r>
          </w:p>
        </w:tc>
        <w:tc>
          <w:tcPr>
            <w:tcW w:w="8931" w:type="dxa"/>
            <w:vAlign w:val="center"/>
          </w:tcPr>
          <w:p w:rsidR="009E5482" w:rsidRPr="00261A41" w:rsidRDefault="009E5482" w:rsidP="00261A41">
            <w:pPr>
              <w:spacing w:before="80"/>
              <w:ind w:firstLine="0"/>
              <w:rPr>
                <w:noProof/>
                <w:sz w:val="22"/>
                <w:szCs w:val="22"/>
                <w:lang w:val="en-US"/>
              </w:rPr>
            </w:pPr>
            <w:r w:rsidRPr="00261A41">
              <w:rPr>
                <w:noProof/>
                <w:sz w:val="22"/>
                <w:szCs w:val="22"/>
                <w:lang w:val="en-US"/>
              </w:rPr>
              <w:t>[1] O. I. Marchenko, and O. O. Marchenko</w:t>
            </w:r>
            <w:r w:rsidRPr="00261A41">
              <w:rPr>
                <w:noProof/>
                <w:sz w:val="22"/>
                <w:szCs w:val="22"/>
                <w:lang w:val="uk-UA"/>
              </w:rPr>
              <w:t>,</w:t>
            </w:r>
            <w:r w:rsidRPr="00261A4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B8665A" w:rsidRPr="00261A41">
              <w:rPr>
                <w:noProof/>
                <w:sz w:val="22"/>
                <w:szCs w:val="22"/>
                <w:lang w:val="en-US"/>
              </w:rPr>
              <w:t>“</w:t>
            </w:r>
            <w:r w:rsidRPr="00261A41">
              <w:rPr>
                <w:noProof/>
                <w:sz w:val="22"/>
                <w:szCs w:val="22"/>
                <w:lang w:val="en-US"/>
              </w:rPr>
              <w:t>Monte-Carlo Tree Search with Tree Shape Control</w:t>
            </w:r>
            <w:r w:rsidR="00CD1143">
              <w:rPr>
                <w:noProof/>
                <w:sz w:val="22"/>
                <w:szCs w:val="22"/>
                <w:lang w:val="en-US"/>
              </w:rPr>
              <w:t>,</w:t>
            </w:r>
            <w:r w:rsidR="00B8665A" w:rsidRPr="00261A41">
              <w:rPr>
                <w:noProof/>
                <w:sz w:val="22"/>
                <w:szCs w:val="22"/>
                <w:lang w:val="en-US"/>
              </w:rPr>
              <w:t>”</w:t>
            </w:r>
            <w:r w:rsidRPr="00261A41">
              <w:rPr>
                <w:noProof/>
                <w:sz w:val="22"/>
                <w:szCs w:val="22"/>
                <w:lang w:val="en-US"/>
              </w:rPr>
              <w:t xml:space="preserve"> in </w:t>
            </w:r>
            <w:r w:rsidRPr="00261A41">
              <w:rPr>
                <w:i/>
                <w:noProof/>
                <w:sz w:val="22"/>
                <w:szCs w:val="22"/>
                <w:lang w:val="en-US"/>
              </w:rPr>
              <w:t>2017 IEEE First Ukraine Conference on Electrical and Computer Engineering (UKRCON). Conference Proceedings</w:t>
            </w:r>
            <w:r w:rsidR="00C63BA8" w:rsidRPr="00C63BA8">
              <w:rPr>
                <w:noProof/>
                <w:sz w:val="22"/>
                <w:szCs w:val="22"/>
                <w:lang w:val="en-US"/>
              </w:rPr>
              <w:t>,</w:t>
            </w:r>
            <w:r w:rsidRPr="00261A41">
              <w:rPr>
                <w:noProof/>
                <w:sz w:val="22"/>
                <w:szCs w:val="22"/>
                <w:lang w:val="en-US"/>
              </w:rPr>
              <w:t xml:space="preserve"> Kyiv, Ukraine, 2017, </w:t>
            </w:r>
            <w:r w:rsidR="00CD1143">
              <w:rPr>
                <w:noProof/>
                <w:sz w:val="22"/>
                <w:szCs w:val="22"/>
                <w:lang w:val="en-US"/>
              </w:rPr>
              <w:t>p</w:t>
            </w:r>
            <w:r w:rsidRPr="00261A41">
              <w:rPr>
                <w:noProof/>
                <w:sz w:val="22"/>
                <w:szCs w:val="22"/>
                <w:lang w:val="en-US"/>
              </w:rPr>
              <w:t>p. 812-817.</w:t>
            </w:r>
          </w:p>
          <w:p w:rsidR="009E5482" w:rsidRPr="00261A41" w:rsidRDefault="009E5482" w:rsidP="000630C8">
            <w:pPr>
              <w:pStyle w:val="Body"/>
              <w:rPr>
                <w:noProof/>
                <w:szCs w:val="22"/>
              </w:rPr>
            </w:pPr>
            <w:r w:rsidRPr="00316706">
              <w:rPr>
                <w:noProof/>
              </w:rPr>
              <w:t xml:space="preserve">[2] S. P. Bingulac, </w:t>
            </w:r>
            <w:r w:rsidR="00B8665A" w:rsidRPr="00316706">
              <w:rPr>
                <w:noProof/>
              </w:rPr>
              <w:t>“</w:t>
            </w:r>
            <w:r w:rsidRPr="00316706">
              <w:rPr>
                <w:noProof/>
              </w:rPr>
              <w:t>On the compatibility of adaptive controllers</w:t>
            </w:r>
            <w:r w:rsidR="00C63BA8" w:rsidRPr="00316706">
              <w:rPr>
                <w:noProof/>
              </w:rPr>
              <w:t>,</w:t>
            </w:r>
            <w:r w:rsidR="00B8665A" w:rsidRPr="00316706">
              <w:rPr>
                <w:noProof/>
              </w:rPr>
              <w:t>”</w:t>
            </w:r>
            <w:r w:rsidRPr="00316706">
              <w:rPr>
                <w:noProof/>
              </w:rPr>
              <w:t xml:space="preserve"> in </w:t>
            </w:r>
            <w:r w:rsidRPr="00261A41">
              <w:rPr>
                <w:i/>
                <w:noProof/>
              </w:rPr>
              <w:t>Proc. 4th Annu. Allerton Conf. Circuit and Systems Theory</w:t>
            </w:r>
            <w:r w:rsidRPr="00C63BA8">
              <w:rPr>
                <w:noProof/>
              </w:rPr>
              <w:t>,</w:t>
            </w:r>
            <w:r w:rsidRPr="00316706">
              <w:rPr>
                <w:noProof/>
              </w:rPr>
              <w:t xml:space="preserve"> New York, 1994, </w:t>
            </w:r>
            <w:r w:rsidR="00C63BA8">
              <w:rPr>
                <w:noProof/>
                <w:lang w:val="en-US"/>
              </w:rPr>
              <w:t>p</w:t>
            </w:r>
            <w:r w:rsidRPr="00316706">
              <w:rPr>
                <w:noProof/>
              </w:rPr>
              <w:t>p. 8-16</w:t>
            </w:r>
            <w:r w:rsidRPr="00261A41">
              <w:rPr>
                <w:noProof/>
                <w:szCs w:val="22"/>
              </w:rPr>
              <w:t>.</w:t>
            </w:r>
          </w:p>
          <w:p w:rsidR="00992776" w:rsidRPr="00261A41" w:rsidRDefault="009E5482" w:rsidP="00C63BA8">
            <w:pPr>
              <w:spacing w:before="120"/>
              <w:ind w:firstLine="0"/>
              <w:rPr>
                <w:noProof/>
                <w:sz w:val="22"/>
                <w:szCs w:val="22"/>
                <w:lang w:val="uk-UA"/>
              </w:rPr>
            </w:pPr>
            <w:r w:rsidRPr="00261A41">
              <w:rPr>
                <w:noProof/>
                <w:sz w:val="22"/>
                <w:szCs w:val="22"/>
                <w:lang w:val="uk-UA"/>
              </w:rPr>
              <w:t>[3] Д. Абрамов, «Фінансові механізми забезпечення реалізації портфелю інноваційних проектів підприємств України</w:t>
            </w:r>
            <w:r w:rsidR="00C63BA8" w:rsidRPr="00261A41">
              <w:rPr>
                <w:noProof/>
                <w:sz w:val="22"/>
                <w:szCs w:val="22"/>
                <w:lang w:val="uk-UA"/>
              </w:rPr>
              <w:t>,</w:t>
            </w:r>
            <w:r w:rsidRPr="00261A41">
              <w:rPr>
                <w:noProof/>
                <w:sz w:val="22"/>
                <w:szCs w:val="22"/>
                <w:lang w:val="uk-UA"/>
              </w:rPr>
              <w:t xml:space="preserve">» на </w:t>
            </w:r>
            <w:r w:rsidRPr="00261A41">
              <w:rPr>
                <w:i/>
                <w:noProof/>
                <w:sz w:val="22"/>
                <w:szCs w:val="22"/>
                <w:lang w:val="en-US"/>
              </w:rPr>
              <w:t>V</w:t>
            </w:r>
            <w:r w:rsidRPr="00261A41">
              <w:rPr>
                <w:i/>
                <w:noProof/>
                <w:sz w:val="22"/>
                <w:szCs w:val="22"/>
                <w:lang w:val="uk-UA"/>
              </w:rPr>
              <w:t>І Всеукр. наук.-практ.</w:t>
            </w:r>
            <w:r w:rsidR="00C63BA8" w:rsidRPr="00C63BA8">
              <w:rPr>
                <w:i/>
                <w:noProof/>
                <w:sz w:val="22"/>
                <w:szCs w:val="22"/>
                <w:lang w:val="uk-UA"/>
              </w:rPr>
              <w:t xml:space="preserve"> </w:t>
            </w:r>
            <w:r w:rsidRPr="00C63BA8">
              <w:rPr>
                <w:i/>
                <w:noProof/>
                <w:sz w:val="22"/>
                <w:szCs w:val="22"/>
                <w:lang w:val="uk-UA"/>
              </w:rPr>
              <w:t xml:space="preserve">конф. </w:t>
            </w:r>
            <w:r w:rsidRPr="00261A41">
              <w:rPr>
                <w:i/>
                <w:noProof/>
                <w:sz w:val="22"/>
                <w:szCs w:val="22"/>
              </w:rPr>
              <w:t>Сучасні підходи до управління</w:t>
            </w:r>
            <w:r w:rsidRPr="00261A41">
              <w:rPr>
                <w:i/>
                <w:noProof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i/>
                <w:noProof/>
                <w:sz w:val="22"/>
                <w:szCs w:val="22"/>
              </w:rPr>
              <w:t>підприємством</w:t>
            </w:r>
            <w:r w:rsidRPr="00261A41">
              <w:rPr>
                <w:noProof/>
                <w:sz w:val="22"/>
                <w:szCs w:val="22"/>
              </w:rPr>
              <w:t>, Київ, 2015, с. 15-16.</w:t>
            </w:r>
          </w:p>
        </w:tc>
      </w:tr>
      <w:tr w:rsidR="009E5482" w:rsidRPr="00C63BA8" w:rsidTr="004D523C">
        <w:trPr>
          <w:trHeight w:val="2084"/>
        </w:trPr>
        <w:tc>
          <w:tcPr>
            <w:tcW w:w="1019" w:type="dxa"/>
            <w:textDirection w:val="btLr"/>
            <w:vAlign w:val="center"/>
          </w:tcPr>
          <w:p w:rsidR="009E5482" w:rsidRPr="00261A41" w:rsidRDefault="009E5482" w:rsidP="00261A41">
            <w:pPr>
              <w:ind w:left="113" w:right="113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Автореферат або дисертація</w:t>
            </w:r>
          </w:p>
        </w:tc>
        <w:tc>
          <w:tcPr>
            <w:tcW w:w="5244" w:type="dxa"/>
            <w:vAlign w:val="center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 Прізвище здобувача,</w:t>
            </w:r>
            <w:r w:rsidRPr="00261A41">
              <w:rPr>
                <w:noProof/>
                <w:sz w:val="22"/>
                <w:szCs w:val="22"/>
                <w:lang w:val="uk-UA"/>
              </w:rPr>
              <w:t xml:space="preserve"> «</w:t>
            </w:r>
            <w:r w:rsidRPr="00261A41">
              <w:rPr>
                <w:bCs/>
                <w:sz w:val="22"/>
                <w:szCs w:val="22"/>
                <w:lang w:val="uk-UA"/>
              </w:rPr>
              <w:t>Назва роботи</w:t>
            </w:r>
            <w:r w:rsidR="00C63BA8" w:rsidRPr="00C63BA8">
              <w:rPr>
                <w:bCs/>
                <w:sz w:val="22"/>
                <w:szCs w:val="22"/>
                <w:lang w:val="uk-UA"/>
              </w:rPr>
              <w:t>.</w:t>
            </w:r>
            <w:r w:rsidRPr="00261A41">
              <w:rPr>
                <w:bCs/>
                <w:sz w:val="22"/>
                <w:szCs w:val="22"/>
                <w:lang w:val="uk-UA"/>
              </w:rPr>
              <w:t>» тип роботи з вказівкою наукового ступеня автора*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, підрозділ*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, наукова установа, Місто, Країна*</w:t>
            </w:r>
            <w:r w:rsidR="00D6232F" w:rsidRPr="00261A41">
              <w:rPr>
                <w:bCs/>
                <w:sz w:val="22"/>
                <w:szCs w:val="22"/>
                <w:lang w:val="uk-UA"/>
              </w:rPr>
              <w:t>*</w:t>
            </w:r>
            <w:r w:rsidRPr="00261A41">
              <w:rPr>
                <w:bCs/>
                <w:sz w:val="22"/>
                <w:szCs w:val="22"/>
                <w:lang w:val="uk-UA"/>
              </w:rPr>
              <w:t>, Рік.</w:t>
            </w: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18"/>
                <w:szCs w:val="18"/>
                <w:lang w:val="uk-UA"/>
              </w:rPr>
              <w:t>*</w:t>
            </w:r>
            <w:r w:rsidR="00D6232F" w:rsidRPr="00261A41">
              <w:rPr>
                <w:bCs/>
                <w:sz w:val="18"/>
                <w:szCs w:val="18"/>
                <w:lang w:val="uk-UA"/>
              </w:rPr>
              <w:t>*</w:t>
            </w:r>
            <w:r w:rsidRPr="00261A41">
              <w:rPr>
                <w:bCs/>
                <w:sz w:val="18"/>
                <w:szCs w:val="18"/>
                <w:lang w:val="uk-UA"/>
              </w:rPr>
              <w:t xml:space="preserve"> —</w:t>
            </w:r>
            <w:r w:rsidRPr="00261A41">
              <w:rPr>
                <w:bCs/>
                <w:i/>
                <w:sz w:val="18"/>
                <w:szCs w:val="18"/>
                <w:lang w:val="uk-UA"/>
              </w:rPr>
              <w:t xml:space="preserve"> не обов’язково</w:t>
            </w:r>
          </w:p>
        </w:tc>
        <w:tc>
          <w:tcPr>
            <w:tcW w:w="8931" w:type="dxa"/>
          </w:tcPr>
          <w:p w:rsidR="00992776" w:rsidRPr="00261A41" w:rsidRDefault="00992776" w:rsidP="00261A41">
            <w:pPr>
              <w:spacing w:before="80"/>
              <w:ind w:firstLine="0"/>
              <w:rPr>
                <w:bCs/>
                <w:sz w:val="22"/>
                <w:szCs w:val="22"/>
                <w:lang w:val="uk-UA"/>
              </w:rPr>
            </w:pPr>
          </w:p>
          <w:p w:rsidR="009E5482" w:rsidRPr="00261A41" w:rsidRDefault="009E5482" w:rsidP="00261A41">
            <w:pPr>
              <w:spacing w:before="80"/>
              <w:ind w:firstLine="0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[1] М. Швачка, «Властивості розв’язків стохастичних</w:t>
            </w:r>
            <w:r w:rsidR="00B8665A" w:rsidRPr="00261A41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диференціально-функціональних рівнянь з нескінченною післядією</w:t>
            </w:r>
            <w:r w:rsidR="00C63BA8" w:rsidRPr="00C63BA8">
              <w:rPr>
                <w:bCs/>
                <w:sz w:val="22"/>
                <w:szCs w:val="22"/>
                <w:lang w:val="uk-UA"/>
              </w:rPr>
              <w:t>.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дис. канд. техн. наук., фак-т інформ., Чернів. нац. ун-т, Чернівці, 2014. </w:t>
            </w:r>
          </w:p>
          <w:p w:rsidR="009E5482" w:rsidRPr="00261A41" w:rsidRDefault="009E5482" w:rsidP="00C63BA8">
            <w:pPr>
              <w:pStyle w:val="Body"/>
              <w:rPr>
                <w:bCs/>
              </w:rPr>
            </w:pPr>
            <w:r w:rsidRPr="00316706">
              <w:rPr>
                <w:noProof/>
              </w:rPr>
              <w:t xml:space="preserve">[2] N. Kawasaki, </w:t>
            </w:r>
            <w:r w:rsidR="00B8665A" w:rsidRPr="00316706">
              <w:rPr>
                <w:noProof/>
              </w:rPr>
              <w:t>“</w:t>
            </w:r>
            <w:r w:rsidRPr="00316706">
              <w:rPr>
                <w:noProof/>
              </w:rPr>
              <w:t>Parametric study of thermal and chemical nonequilibrium nozzle flow</w:t>
            </w:r>
            <w:r w:rsidR="00C63BA8">
              <w:rPr>
                <w:noProof/>
                <w:lang w:val="en-US"/>
              </w:rPr>
              <w:t>.</w:t>
            </w:r>
            <w:r w:rsidR="00B8665A" w:rsidRPr="00316706">
              <w:rPr>
                <w:noProof/>
              </w:rPr>
              <w:t>”</w:t>
            </w:r>
            <w:r w:rsidRPr="00316706">
              <w:rPr>
                <w:noProof/>
              </w:rPr>
              <w:t xml:space="preserve"> M.S. thesis, Dept. Electron. Eng., Osaka Univ., Osaka, Japan, 1993.</w:t>
            </w:r>
          </w:p>
        </w:tc>
      </w:tr>
      <w:tr w:rsidR="009E5482" w:rsidRPr="00F141B5" w:rsidTr="00261A41">
        <w:tc>
          <w:tcPr>
            <w:tcW w:w="1019" w:type="dxa"/>
            <w:vAlign w:val="center"/>
          </w:tcPr>
          <w:p w:rsidR="00663A92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4F1737" w:rsidRPr="004F1737" w:rsidRDefault="004F1737" w:rsidP="00261A41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Стаття з журналу</w:t>
            </w: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8A2C35" w:rsidRDefault="008A2C35" w:rsidP="00261A41">
            <w:pPr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63A92" w:rsidRPr="00261A41" w:rsidRDefault="00663A92" w:rsidP="00261A41">
            <w:pPr>
              <w:ind w:firstLine="0"/>
              <w:jc w:val="center"/>
              <w:rPr>
                <w:bCs/>
                <w:sz w:val="20"/>
                <w:szCs w:val="20"/>
                <w:lang w:val="uk-UA"/>
              </w:rPr>
            </w:pPr>
            <w:r w:rsidRPr="00261A41">
              <w:rPr>
                <w:bCs/>
                <w:sz w:val="20"/>
                <w:szCs w:val="20"/>
                <w:lang w:val="uk-UA"/>
              </w:rPr>
              <w:t xml:space="preserve">Стаття з </w:t>
            </w:r>
            <w:r w:rsidRPr="00261A41">
              <w:rPr>
                <w:bCs/>
                <w:sz w:val="20"/>
                <w:szCs w:val="20"/>
                <w:lang w:val="uk-UA"/>
              </w:rPr>
              <w:lastRenderedPageBreak/>
              <w:t>журналу</w:t>
            </w:r>
          </w:p>
        </w:tc>
        <w:tc>
          <w:tcPr>
            <w:tcW w:w="5244" w:type="dxa"/>
            <w:vAlign w:val="center"/>
          </w:tcPr>
          <w:p w:rsidR="00D6232F" w:rsidRPr="00261A41" w:rsidRDefault="009E5482" w:rsidP="00267424">
            <w:pPr>
              <w:ind w:firstLine="0"/>
              <w:jc w:val="center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lastRenderedPageBreak/>
              <w:t>Ініціали Прізвище,</w:t>
            </w:r>
            <w:r w:rsidRPr="00261A41">
              <w:rPr>
                <w:noProof/>
                <w:sz w:val="22"/>
                <w:szCs w:val="22"/>
                <w:lang w:val="uk-UA"/>
              </w:rPr>
              <w:t xml:space="preserve"> «</w:t>
            </w:r>
            <w:r w:rsidRPr="00261A41">
              <w:rPr>
                <w:bCs/>
                <w:sz w:val="22"/>
                <w:szCs w:val="22"/>
                <w:lang w:val="uk-UA"/>
              </w:rPr>
              <w:t>Назва статті</w:t>
            </w:r>
            <w:r w:rsidR="004F1737" w:rsidRPr="00261A41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 xml:space="preserve">Назва журналу, 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номер тому, номер журналу, сторінковий інтервал статті, Місяць. Рік. </w:t>
            </w:r>
            <w:r w:rsidRPr="00261A41">
              <w:rPr>
                <w:bCs/>
                <w:sz w:val="22"/>
                <w:szCs w:val="22"/>
                <w:lang w:val="en-US"/>
              </w:rPr>
              <w:t>D</w:t>
            </w:r>
            <w:r w:rsidR="00F141B5" w:rsidRPr="00261A41">
              <w:rPr>
                <w:bCs/>
                <w:sz w:val="22"/>
                <w:szCs w:val="22"/>
                <w:lang w:val="en-US"/>
              </w:rPr>
              <w:t>OI</w:t>
            </w:r>
            <w:r w:rsidRPr="004F1737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(якщо є).</w:t>
            </w:r>
          </w:p>
        </w:tc>
        <w:tc>
          <w:tcPr>
            <w:tcW w:w="8931" w:type="dxa"/>
          </w:tcPr>
          <w:p w:rsidR="009E5482" w:rsidRPr="00E6284B" w:rsidRDefault="009E5482" w:rsidP="000630C8">
            <w:pPr>
              <w:pStyle w:val="Body"/>
              <w:rPr>
                <w:noProof/>
                <w:color w:val="0070C0"/>
                <w:szCs w:val="18"/>
                <w:u w:val="single"/>
              </w:rPr>
            </w:pPr>
            <w:r w:rsidRPr="00261A41">
              <w:rPr>
                <w:noProof/>
                <w:szCs w:val="18"/>
              </w:rPr>
              <w:t>[</w:t>
            </w:r>
            <w:r w:rsidRPr="00316706">
              <w:rPr>
                <w:noProof/>
              </w:rPr>
              <w:t xml:space="preserve">1] V. Petruk et al., </w:t>
            </w:r>
            <w:r w:rsidR="00B8665A" w:rsidRPr="00316706">
              <w:rPr>
                <w:noProof/>
              </w:rPr>
              <w:t>“</w:t>
            </w:r>
            <w:r w:rsidRPr="00316706">
              <w:rPr>
                <w:noProof/>
              </w:rPr>
              <w:t>The method of multispectral image processing of phytoplankton for environmental control of water pollution</w:t>
            </w:r>
            <w:r w:rsidR="004F1737" w:rsidRPr="00316706">
              <w:rPr>
                <w:noProof/>
              </w:rPr>
              <w:t>,</w:t>
            </w:r>
            <w:r w:rsidR="00B8665A" w:rsidRPr="00316706">
              <w:rPr>
                <w:noProof/>
              </w:rPr>
              <w:t>”</w:t>
            </w:r>
            <w:r w:rsidRPr="00316706">
              <w:rPr>
                <w:noProof/>
              </w:rPr>
              <w:t xml:space="preserve"> </w:t>
            </w:r>
            <w:r w:rsidRPr="00261A41">
              <w:rPr>
                <w:i/>
                <w:noProof/>
              </w:rPr>
              <w:t>Proc. SPIE, Optical Fibers and Their Applications</w:t>
            </w:r>
            <w:r w:rsidRPr="00316706">
              <w:rPr>
                <w:noProof/>
              </w:rPr>
              <w:t>, vol. 9816, no. 6, p</w:t>
            </w:r>
            <w:r w:rsidR="004F1737">
              <w:rPr>
                <w:noProof/>
                <w:lang w:val="en-US"/>
              </w:rPr>
              <w:t>p</w:t>
            </w:r>
            <w:r w:rsidRPr="00316706">
              <w:rPr>
                <w:noProof/>
              </w:rPr>
              <w:t xml:space="preserve">. 981-990, December. 2015. </w:t>
            </w:r>
            <w:r w:rsidR="00E6284B" w:rsidRPr="00824CEE">
              <w:rPr>
                <w:rFonts w:eastAsia="Times New Roman"/>
                <w:spacing w:val="2"/>
                <w:szCs w:val="22"/>
              </w:rPr>
              <w:t>https://doi.org/</w:t>
            </w:r>
            <w:r w:rsidRPr="00824CEE">
              <w:rPr>
                <w:rFonts w:eastAsia="Times New Roman"/>
                <w:spacing w:val="2"/>
                <w:szCs w:val="22"/>
              </w:rPr>
              <w:t>10.1117/12.2229202.2015.</w:t>
            </w:r>
          </w:p>
          <w:p w:rsidR="00267424" w:rsidRDefault="009E5482" w:rsidP="004D523C">
            <w:pPr>
              <w:spacing w:before="60"/>
              <w:ind w:firstLine="0"/>
              <w:rPr>
                <w:spacing w:val="2"/>
                <w:sz w:val="22"/>
                <w:szCs w:val="22"/>
              </w:rPr>
            </w:pPr>
            <w:r w:rsidRPr="00261A41">
              <w:rPr>
                <w:spacing w:val="-4"/>
                <w:sz w:val="22"/>
                <w:szCs w:val="22"/>
                <w:lang w:val="uk-UA"/>
              </w:rPr>
              <w:t xml:space="preserve">[2] </w:t>
            </w:r>
            <w:r w:rsidRPr="009B1D7F">
              <w:rPr>
                <w:sz w:val="22"/>
                <w:szCs w:val="22"/>
                <w:lang w:val="uk-UA"/>
              </w:rPr>
              <w:t>С. М. Кватернюк, «Метод та засоби мультиспектрального телевізійного вимірювального контролю стану неоднорідних біологічних середовищ</w:t>
            </w:r>
            <w:r w:rsidR="004F1737" w:rsidRPr="009B1D7F">
              <w:rPr>
                <w:sz w:val="22"/>
                <w:szCs w:val="22"/>
                <w:lang w:val="uk-UA"/>
              </w:rPr>
              <w:t>,</w:t>
            </w:r>
            <w:r w:rsidRPr="009B1D7F">
              <w:rPr>
                <w:sz w:val="22"/>
                <w:szCs w:val="22"/>
                <w:lang w:val="uk-UA"/>
              </w:rPr>
              <w:t xml:space="preserve">» </w:t>
            </w:r>
            <w:r w:rsidRPr="009B1D7F">
              <w:rPr>
                <w:i/>
                <w:sz w:val="22"/>
                <w:szCs w:val="22"/>
                <w:lang w:val="uk-UA"/>
              </w:rPr>
              <w:t>Вісник Вінницького політехнічного інституту</w:t>
            </w:r>
            <w:r w:rsidR="004F1737" w:rsidRPr="009B1D7F">
              <w:rPr>
                <w:sz w:val="22"/>
                <w:szCs w:val="22"/>
              </w:rPr>
              <w:t>,</w:t>
            </w:r>
            <w:r w:rsidRPr="009B1D7F">
              <w:rPr>
                <w:sz w:val="22"/>
                <w:szCs w:val="22"/>
                <w:lang w:val="uk-UA"/>
              </w:rPr>
              <w:t xml:space="preserve"> № 1, с. 15-22. 2017</w:t>
            </w:r>
            <w:r w:rsidRPr="00261A41">
              <w:rPr>
                <w:spacing w:val="-4"/>
                <w:sz w:val="22"/>
                <w:szCs w:val="22"/>
                <w:lang w:val="uk-UA"/>
              </w:rPr>
              <w:t>.</w:t>
            </w:r>
          </w:p>
          <w:p w:rsidR="00E6284B" w:rsidRPr="00E6284B" w:rsidRDefault="00E6284B" w:rsidP="00E6284B">
            <w:pPr>
              <w:pStyle w:val="affff2"/>
              <w:widowControl w:val="0"/>
              <w:tabs>
                <w:tab w:val="left" w:pos="142"/>
              </w:tabs>
              <w:spacing w:line="280" w:lineRule="atLeast"/>
              <w:ind w:firstLine="0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E6284B">
              <w:rPr>
                <w:rFonts w:ascii="Times New Roman" w:hAnsi="Times New Roman"/>
                <w:spacing w:val="2"/>
                <w:sz w:val="22"/>
                <w:szCs w:val="22"/>
                <w:lang w:val="en-US"/>
              </w:rPr>
              <w:t>[</w:t>
            </w:r>
            <w:r>
              <w:rPr>
                <w:rFonts w:ascii="Times New Roman" w:hAnsi="Times New Roman"/>
                <w:spacing w:val="2"/>
                <w:sz w:val="22"/>
                <w:szCs w:val="22"/>
                <w:lang w:val="en-US"/>
              </w:rPr>
              <w:t>3</w:t>
            </w:r>
            <w:r w:rsidRPr="00E6284B">
              <w:rPr>
                <w:rFonts w:ascii="Times New Roman" w:hAnsi="Times New Roman"/>
                <w:spacing w:val="2"/>
                <w:sz w:val="22"/>
                <w:szCs w:val="22"/>
                <w:lang w:val="en-US"/>
              </w:rPr>
              <w:t xml:space="preserve">] </w:t>
            </w:r>
            <w:r w:rsidRPr="00E6284B">
              <w:rPr>
                <w:rFonts w:ascii="Times New Roman" w:hAnsi="Times New Roman"/>
                <w:spacing w:val="2"/>
                <w:sz w:val="22"/>
                <w:szCs w:val="22"/>
              </w:rPr>
              <w:t xml:space="preserve">A. A. Larson, “The Reception of Gratian’s Tractatus de penitentia and the Relationship between Canon Law and Theology in the Second Half of the Twelfth Century,” </w:t>
            </w:r>
            <w:r w:rsidRPr="00E6284B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>Journal of Religious History</w:t>
            </w:r>
            <w:r w:rsidRPr="00E6284B">
              <w:rPr>
                <w:rFonts w:ascii="Times New Roman" w:hAnsi="Times New Roman"/>
                <w:spacing w:val="2"/>
                <w:sz w:val="22"/>
                <w:szCs w:val="22"/>
              </w:rPr>
              <w:t xml:space="preserve">, no. 37 (4), pp. 457-473, 2013. </w:t>
            </w:r>
            <w:r w:rsidRPr="00824CEE">
              <w:rPr>
                <w:rFonts w:ascii="Times New Roman" w:hAnsi="Times New Roman"/>
                <w:spacing w:val="2"/>
                <w:sz w:val="22"/>
                <w:szCs w:val="22"/>
              </w:rPr>
              <w:t>https://doi.org/10.1111/1467-9809.12081</w:t>
            </w:r>
            <w:r w:rsidRPr="00E6284B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.</w:t>
            </w:r>
          </w:p>
          <w:p w:rsidR="009E5482" w:rsidRPr="00261A41" w:rsidRDefault="00E6284B" w:rsidP="00E720C3">
            <w:pPr>
              <w:pStyle w:val="affff0"/>
              <w:spacing w:before="60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E6284B">
              <w:rPr>
                <w:spacing w:val="2"/>
                <w:sz w:val="22"/>
                <w:szCs w:val="22"/>
                <w:lang w:val="en-US"/>
              </w:rPr>
              <w:lastRenderedPageBreak/>
              <w:t>[</w:t>
            </w:r>
            <w:r w:rsidR="00E720C3" w:rsidRPr="001163E3">
              <w:rPr>
                <w:spacing w:val="2"/>
                <w:sz w:val="22"/>
                <w:szCs w:val="22"/>
                <w:lang w:val="en-US"/>
              </w:rPr>
              <w:t>4</w:t>
            </w:r>
            <w:r w:rsidRPr="001163E3">
              <w:rPr>
                <w:spacing w:val="2"/>
                <w:sz w:val="22"/>
                <w:szCs w:val="22"/>
                <w:lang w:val="en-US"/>
              </w:rPr>
              <w:t xml:space="preserve">] R. Miner, “Thomas Aquinas’s Hopeful Transformation of Peter Lombard’s Four Fears,” </w:t>
            </w:r>
            <w:r w:rsidRPr="001163E3">
              <w:rPr>
                <w:i/>
                <w:spacing w:val="2"/>
                <w:sz w:val="22"/>
                <w:szCs w:val="22"/>
                <w:lang w:val="en-US"/>
              </w:rPr>
              <w:t>Speculum</w:t>
            </w:r>
            <w:r w:rsidRPr="001163E3">
              <w:rPr>
                <w:spacing w:val="2"/>
                <w:sz w:val="22"/>
                <w:szCs w:val="22"/>
                <w:lang w:val="en-US"/>
              </w:rPr>
              <w:t xml:space="preserve">, </w:t>
            </w:r>
            <w:r w:rsidR="00C91DE9" w:rsidRPr="001163E3">
              <w:rPr>
                <w:spacing w:val="2"/>
                <w:sz w:val="22"/>
                <w:szCs w:val="22"/>
                <w:lang w:val="en-US"/>
              </w:rPr>
              <w:t xml:space="preserve">vol. 4, </w:t>
            </w:r>
            <w:r w:rsidRPr="001163E3">
              <w:rPr>
                <w:spacing w:val="2"/>
                <w:sz w:val="22"/>
                <w:szCs w:val="22"/>
                <w:lang w:val="en-US"/>
              </w:rPr>
              <w:t>no. 92 (4), pp. 963-975, 2017. https://doi.org/10.1086/693350</w:t>
            </w:r>
            <w:r w:rsidRPr="001163E3">
              <w:rPr>
                <w:sz w:val="22"/>
                <w:szCs w:val="22"/>
                <w:lang w:val="en-US"/>
              </w:rPr>
              <w:t>).</w:t>
            </w:r>
          </w:p>
        </w:tc>
      </w:tr>
      <w:tr w:rsidR="009E5482" w:rsidRPr="00261A41" w:rsidTr="00261A41">
        <w:trPr>
          <w:cantSplit/>
          <w:trHeight w:val="790"/>
        </w:trPr>
        <w:tc>
          <w:tcPr>
            <w:tcW w:w="1019" w:type="dxa"/>
            <w:vAlign w:val="center"/>
          </w:tcPr>
          <w:p w:rsidR="009E5482" w:rsidRPr="00261A41" w:rsidRDefault="009E5482" w:rsidP="00261A41">
            <w:pPr>
              <w:ind w:firstLine="0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lastRenderedPageBreak/>
              <w:t>Стаття з газети</w:t>
            </w:r>
          </w:p>
        </w:tc>
        <w:tc>
          <w:tcPr>
            <w:tcW w:w="5244" w:type="dxa"/>
            <w:vAlign w:val="center"/>
          </w:tcPr>
          <w:p w:rsidR="009E5482" w:rsidRPr="00261A41" w:rsidRDefault="009E5482" w:rsidP="00EC19BF">
            <w:pPr>
              <w:spacing w:after="102"/>
              <w:ind w:firstLine="0"/>
              <w:jc w:val="center"/>
              <w:rPr>
                <w:rFonts w:ascii="Trebuchet MS" w:hAnsi="Trebuchet MS"/>
                <w:sz w:val="22"/>
                <w:szCs w:val="22"/>
                <w:lang w:val="uk-UA" w:eastAsia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 Прізвище,</w:t>
            </w:r>
            <w:r w:rsidRPr="00261A41">
              <w:rPr>
                <w:noProof/>
                <w:sz w:val="22"/>
                <w:szCs w:val="22"/>
                <w:lang w:val="uk-UA"/>
              </w:rPr>
              <w:t xml:space="preserve"> «</w:t>
            </w:r>
            <w:r w:rsidRPr="00261A41">
              <w:rPr>
                <w:bCs/>
                <w:sz w:val="22"/>
                <w:szCs w:val="22"/>
                <w:lang w:val="uk-UA"/>
              </w:rPr>
              <w:t>Назва статті</w:t>
            </w:r>
            <w:r w:rsidR="00EC19BF" w:rsidRPr="00261A41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 xml:space="preserve">Назва газети, </w:t>
            </w:r>
            <w:r w:rsidRPr="00261A41">
              <w:rPr>
                <w:bCs/>
                <w:sz w:val="22"/>
                <w:szCs w:val="22"/>
                <w:lang w:val="uk-UA"/>
              </w:rPr>
              <w:t>номер сторінки, Місяць. Рік.</w:t>
            </w:r>
          </w:p>
        </w:tc>
        <w:tc>
          <w:tcPr>
            <w:tcW w:w="8931" w:type="dxa"/>
            <w:vAlign w:val="center"/>
          </w:tcPr>
          <w:p w:rsidR="009E5482" w:rsidRPr="00261A41" w:rsidRDefault="009E5482" w:rsidP="000630C8">
            <w:pPr>
              <w:pStyle w:val="Body"/>
              <w:rPr>
                <w:rFonts w:ascii="Trebuchet MS" w:hAnsi="Trebuchet MS"/>
                <w:sz w:val="18"/>
                <w:szCs w:val="12"/>
                <w:lang w:val="en-US" w:eastAsia="uk-UA"/>
              </w:rPr>
            </w:pPr>
            <w:r w:rsidRPr="00261A41">
              <w:rPr>
                <w:lang w:val="en-US"/>
              </w:rPr>
              <w:t>[1]</w:t>
            </w:r>
            <w:r w:rsidRPr="00261A41">
              <w:rPr>
                <w:lang w:val="en-US" w:eastAsia="uk-UA"/>
              </w:rPr>
              <w:t xml:space="preserve"> N. Perpitch, </w:t>
            </w:r>
            <w:r w:rsidR="00EC19BF">
              <w:rPr>
                <w:lang w:val="en-US" w:eastAsia="uk-UA"/>
              </w:rPr>
              <w:t>“</w:t>
            </w:r>
            <w:r w:rsidRPr="00261A41">
              <w:rPr>
                <w:lang w:val="en-US" w:eastAsia="uk-UA"/>
              </w:rPr>
              <w:t>Green groups battle to overturn gas plan,</w:t>
            </w:r>
            <w:r w:rsidR="00EC19BF">
              <w:rPr>
                <w:lang w:val="en-US" w:eastAsia="uk-UA"/>
              </w:rPr>
              <w:t>”</w:t>
            </w:r>
            <w:r w:rsidRPr="00261A41">
              <w:rPr>
                <w:lang w:val="en-US" w:eastAsia="uk-UA"/>
              </w:rPr>
              <w:t> </w:t>
            </w:r>
            <w:r w:rsidRPr="00261A41">
              <w:rPr>
                <w:i/>
                <w:iCs/>
                <w:lang w:val="en-US" w:eastAsia="uk-UA"/>
              </w:rPr>
              <w:t>The Australian</w:t>
            </w:r>
            <w:r w:rsidRPr="00261A41">
              <w:rPr>
                <w:lang w:val="en-US" w:eastAsia="uk-UA"/>
              </w:rPr>
              <w:t xml:space="preserve">, </w:t>
            </w:r>
            <w:r w:rsidR="00EC19BF">
              <w:rPr>
                <w:lang w:val="en-US" w:eastAsia="uk-UA"/>
              </w:rPr>
              <w:t>pp. 2, Sept. 7.</w:t>
            </w:r>
            <w:r w:rsidRPr="00261A41">
              <w:rPr>
                <w:lang w:val="en-US" w:eastAsia="uk-UA"/>
              </w:rPr>
              <w:t> 2010.</w:t>
            </w:r>
          </w:p>
          <w:p w:rsidR="009E5482" w:rsidRPr="00261A41" w:rsidRDefault="009E5482" w:rsidP="00261A41">
            <w:pPr>
              <w:ind w:hanging="480"/>
              <w:rPr>
                <w:rFonts w:ascii="Trebuchet MS" w:hAnsi="Trebuchet MS"/>
                <w:sz w:val="18"/>
                <w:szCs w:val="12"/>
                <w:lang w:val="en-US" w:eastAsia="uk-UA"/>
              </w:rPr>
            </w:pPr>
          </w:p>
        </w:tc>
      </w:tr>
      <w:tr w:rsidR="009E5482" w:rsidRPr="00316706" w:rsidTr="00261A41">
        <w:trPr>
          <w:trHeight w:val="2403"/>
        </w:trPr>
        <w:tc>
          <w:tcPr>
            <w:tcW w:w="1019" w:type="dxa"/>
            <w:textDirection w:val="btLr"/>
            <w:vAlign w:val="center"/>
          </w:tcPr>
          <w:p w:rsidR="009E5482" w:rsidRPr="00261A41" w:rsidRDefault="009E5482" w:rsidP="00261A41">
            <w:pPr>
              <w:ind w:left="113" w:right="113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Патент</w:t>
            </w:r>
          </w:p>
        </w:tc>
        <w:tc>
          <w:tcPr>
            <w:tcW w:w="5244" w:type="dxa"/>
            <w:vAlign w:val="center"/>
          </w:tcPr>
          <w:p w:rsidR="009E5482" w:rsidRPr="00261A41" w:rsidRDefault="009E5482" w:rsidP="00EC19BF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Ініціали Прізвище, «Назва патенту</w:t>
            </w:r>
            <w:r w:rsidR="00EC19BF" w:rsidRPr="00261A41">
              <w:rPr>
                <w:bCs/>
                <w:sz w:val="22"/>
                <w:szCs w:val="22"/>
                <w:lang w:val="uk-UA"/>
              </w:rPr>
              <w:t>,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»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номер патенту</w:t>
            </w:r>
            <w:r w:rsidRPr="00261A41">
              <w:rPr>
                <w:bCs/>
                <w:sz w:val="22"/>
                <w:szCs w:val="22"/>
                <w:lang w:val="uk-UA"/>
              </w:rPr>
              <w:t>, Дата випуску.</w:t>
            </w:r>
          </w:p>
        </w:tc>
        <w:tc>
          <w:tcPr>
            <w:tcW w:w="8931" w:type="dxa"/>
          </w:tcPr>
          <w:p w:rsidR="009E5482" w:rsidRPr="00261A41" w:rsidRDefault="009E5482" w:rsidP="000630C8">
            <w:pPr>
              <w:pStyle w:val="Body"/>
              <w:rPr>
                <w:lang w:val="en-US"/>
              </w:rPr>
            </w:pPr>
            <w:r w:rsidRPr="00261A41">
              <w:rPr>
                <w:lang w:val="en-US"/>
              </w:rPr>
              <w:t xml:space="preserve">[1] S. P. Voinigescu, </w:t>
            </w:r>
            <w:r w:rsidR="00EC19BF">
              <w:rPr>
                <w:lang w:val="en-US"/>
              </w:rPr>
              <w:t>“</w:t>
            </w:r>
            <w:r w:rsidRPr="00261A41">
              <w:rPr>
                <w:lang w:val="en-US"/>
              </w:rPr>
              <w:t>Direct m-ary quadrature amplitude modulation (QAM) operating in saturated power mode</w:t>
            </w:r>
            <w:r w:rsidR="00EC19BF" w:rsidRPr="00261A41">
              <w:rPr>
                <w:lang w:val="en-US"/>
              </w:rPr>
              <w:t>,</w:t>
            </w:r>
            <w:r w:rsidR="00EC19BF">
              <w:rPr>
                <w:lang w:val="en-US"/>
              </w:rPr>
              <w:t>”</w:t>
            </w:r>
            <w:r w:rsidRPr="00261A41">
              <w:rPr>
                <w:lang w:val="en-US"/>
              </w:rPr>
              <w:t xml:space="preserve"> </w:t>
            </w:r>
            <w:r w:rsidRPr="00EC19BF">
              <w:rPr>
                <w:i/>
                <w:lang w:val="en-US"/>
              </w:rPr>
              <w:t>U.S. Patent Appl. 20110013726A1</w:t>
            </w:r>
            <w:r w:rsidRPr="00261A41">
              <w:rPr>
                <w:lang w:val="en-US"/>
              </w:rPr>
              <w:t>, Jan. 20, 2011.</w:t>
            </w:r>
          </w:p>
          <w:p w:rsidR="009E5482" w:rsidRPr="00261A41" w:rsidRDefault="009E5482" w:rsidP="000630C8">
            <w:pPr>
              <w:pStyle w:val="Body"/>
              <w:rPr>
                <w:szCs w:val="18"/>
                <w:lang w:val="en-US"/>
              </w:rPr>
            </w:pPr>
            <w:r w:rsidRPr="00261A41">
              <w:rPr>
                <w:szCs w:val="18"/>
                <w:lang w:val="en-US"/>
              </w:rPr>
              <w:t xml:space="preserve">[2] K. Kimura and A. Lipeles, </w:t>
            </w:r>
            <w:r w:rsidR="00EC19BF">
              <w:rPr>
                <w:szCs w:val="18"/>
                <w:lang w:val="en-US"/>
              </w:rPr>
              <w:t>“</w:t>
            </w:r>
            <w:r w:rsidRPr="00261A41">
              <w:rPr>
                <w:szCs w:val="18"/>
                <w:lang w:val="en-US"/>
              </w:rPr>
              <w:t>Fuzzy controller component</w:t>
            </w:r>
            <w:r w:rsidR="00EC19BF">
              <w:rPr>
                <w:szCs w:val="18"/>
                <w:lang w:val="en-US"/>
              </w:rPr>
              <w:t xml:space="preserve">,” </w:t>
            </w:r>
            <w:r w:rsidR="00EC19BF">
              <w:rPr>
                <w:i/>
                <w:szCs w:val="18"/>
                <w:lang w:val="en-US"/>
              </w:rPr>
              <w:t>U. S. Patent 14</w:t>
            </w:r>
            <w:r w:rsidRPr="00261A41">
              <w:rPr>
                <w:i/>
                <w:szCs w:val="18"/>
                <w:lang w:val="en-US"/>
              </w:rPr>
              <w:t>860040</w:t>
            </w:r>
            <w:r w:rsidRPr="00261A41">
              <w:rPr>
                <w:szCs w:val="18"/>
                <w:lang w:val="en-US"/>
              </w:rPr>
              <w:t>, December 14, 1996.</w:t>
            </w:r>
          </w:p>
          <w:p w:rsidR="009E5482" w:rsidRPr="00261A41" w:rsidRDefault="009E5482" w:rsidP="00BD2CB3">
            <w:pPr>
              <w:pStyle w:val="i5"/>
              <w:spacing w:before="60"/>
              <w:ind w:firstLine="0"/>
              <w:jc w:val="left"/>
              <w:rPr>
                <w:rFonts w:eastAsia="Times New Roman"/>
                <w:noProof/>
                <w:sz w:val="22"/>
                <w:szCs w:val="22"/>
              </w:rPr>
            </w:pPr>
            <w:r w:rsidRPr="00261A41">
              <w:rPr>
                <w:rFonts w:eastAsia="Times New Roman"/>
                <w:noProof/>
                <w:sz w:val="22"/>
                <w:szCs w:val="22"/>
              </w:rPr>
              <w:t>[</w:t>
            </w:r>
            <w:r w:rsidR="00BD2CB3" w:rsidRPr="00881969">
              <w:rPr>
                <w:rFonts w:eastAsia="Times New Roman"/>
                <w:noProof/>
                <w:sz w:val="22"/>
                <w:szCs w:val="22"/>
                <w:lang w:val="ru-RU"/>
              </w:rPr>
              <w:t>3</w:t>
            </w:r>
            <w:r w:rsidRPr="00261A41">
              <w:rPr>
                <w:rFonts w:eastAsia="Times New Roman"/>
                <w:noProof/>
                <w:sz w:val="22"/>
                <w:szCs w:val="22"/>
              </w:rPr>
              <w:t>]</w:t>
            </w:r>
            <w:r w:rsidRPr="00261A41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 В. Г. Петрук, С. М. Кватернюк, О. Є. Кватернюк, и Р. В. Петрук, «Спосіб мультиспектрального телевізійного вимірювального контролю екологічного стану водних об'єктів за параметрами фітопланктону</w:t>
            </w:r>
            <w:r w:rsidR="00EC19BF" w:rsidRPr="00261A41">
              <w:rPr>
                <w:rFonts w:eastAsia="Times New Roman"/>
                <w:noProof/>
                <w:spacing w:val="-2"/>
                <w:sz w:val="22"/>
                <w:szCs w:val="22"/>
              </w:rPr>
              <w:t>,</w:t>
            </w:r>
            <w:r w:rsidRPr="00261A41">
              <w:rPr>
                <w:rFonts w:eastAsia="Times New Roman"/>
                <w:noProof/>
                <w:spacing w:val="-2"/>
                <w:sz w:val="22"/>
                <w:szCs w:val="22"/>
              </w:rPr>
              <w:t>»</w:t>
            </w:r>
            <w:r w:rsidRPr="00261A41">
              <w:rPr>
                <w:rFonts w:eastAsia="Times New Roman"/>
                <w:i/>
                <w:noProof/>
                <w:spacing w:val="-2"/>
                <w:sz w:val="22"/>
                <w:szCs w:val="22"/>
              </w:rPr>
              <w:t xml:space="preserve"> Патент України  G01N 21/21.</w:t>
            </w:r>
            <w:r w:rsidRPr="00261A41">
              <w:rPr>
                <w:rFonts w:eastAsia="Times New Roman"/>
                <w:i/>
                <w:noProof/>
                <w:sz w:val="22"/>
                <w:szCs w:val="22"/>
              </w:rPr>
              <w:t xml:space="preserve"> № 99580МПК</w:t>
            </w:r>
            <w:r w:rsidRPr="00261A41">
              <w:rPr>
                <w:rFonts w:eastAsia="Times New Roman"/>
                <w:noProof/>
                <w:sz w:val="22"/>
                <w:szCs w:val="22"/>
              </w:rPr>
              <w:t xml:space="preserve"> </w:t>
            </w:r>
            <w:r w:rsidRPr="00261A41">
              <w:rPr>
                <w:rFonts w:eastAsia="Times New Roman"/>
                <w:i/>
                <w:noProof/>
                <w:sz w:val="22"/>
                <w:szCs w:val="22"/>
              </w:rPr>
              <w:t>(2006)</w:t>
            </w:r>
            <w:r w:rsidRPr="00261A41">
              <w:rPr>
                <w:rFonts w:eastAsia="Times New Roman"/>
                <w:noProof/>
                <w:sz w:val="22"/>
                <w:szCs w:val="22"/>
              </w:rPr>
              <w:t>, 10.06.2015. </w:t>
            </w:r>
          </w:p>
        </w:tc>
      </w:tr>
      <w:tr w:rsidR="009E5482" w:rsidRPr="009B1D7F" w:rsidTr="00261A41">
        <w:tc>
          <w:tcPr>
            <w:tcW w:w="1019" w:type="dxa"/>
            <w:textDirection w:val="btLr"/>
            <w:vAlign w:val="center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Електронний ресурс</w:t>
            </w:r>
          </w:p>
        </w:tc>
        <w:tc>
          <w:tcPr>
            <w:tcW w:w="5244" w:type="dxa"/>
            <w:vAlign w:val="center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>Бібліограф.</w:t>
            </w:r>
            <w:r w:rsidR="004B60B4" w:rsidRPr="00261A41">
              <w:rPr>
                <w:bCs/>
                <w:sz w:val="22"/>
                <w:szCs w:val="22"/>
              </w:rPr>
              <w:t xml:space="preserve"> </w:t>
            </w:r>
            <w:r w:rsidRPr="00261A41">
              <w:rPr>
                <w:bCs/>
                <w:sz w:val="22"/>
                <w:szCs w:val="22"/>
                <w:lang w:val="uk-UA"/>
              </w:rPr>
              <w:t>опис документа</w:t>
            </w:r>
            <w:r w:rsidR="00164308" w:rsidRPr="00261A41">
              <w:rPr>
                <w:bCs/>
                <w:sz w:val="22"/>
                <w:szCs w:val="22"/>
                <w:vertAlign w:val="superscript"/>
                <w:lang w:val="uk-UA"/>
              </w:rPr>
              <w:t>1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 [Електронний ресурс]. Режим доступу: http://www.web.com</w:t>
            </w:r>
          </w:p>
          <w:p w:rsidR="009E5482" w:rsidRPr="00261A41" w:rsidRDefault="009E5482" w:rsidP="00261A41">
            <w:pPr>
              <w:ind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61A41">
              <w:rPr>
                <w:b/>
                <w:bCs/>
                <w:sz w:val="22"/>
                <w:szCs w:val="22"/>
                <w:lang w:val="uk-UA"/>
              </w:rPr>
              <w:t>або</w:t>
            </w:r>
          </w:p>
          <w:p w:rsidR="009E5482" w:rsidRPr="00261A41" w:rsidRDefault="009E5482" w:rsidP="00261A41">
            <w:pPr>
              <w:ind w:firstLine="0"/>
              <w:rPr>
                <w:bCs/>
                <w:sz w:val="18"/>
                <w:szCs w:val="18"/>
                <w:lang w:val="uk-UA"/>
              </w:rPr>
            </w:pP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>Бібліограф.</w:t>
            </w:r>
            <w:r w:rsidR="004B60B4" w:rsidRPr="00261A41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 xml:space="preserve">опис документа [Електронний ресурс]. Режим доступу: 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 http://www.</w:t>
            </w:r>
            <w:r w:rsidRPr="00261A41">
              <w:rPr>
                <w:bCs/>
                <w:spacing w:val="-4"/>
                <w:sz w:val="22"/>
                <w:szCs w:val="22"/>
                <w:lang w:val="uk-UA"/>
              </w:rPr>
              <w:t xml:space="preserve"> (site/path/file). </w:t>
            </w:r>
            <w:r w:rsidRPr="00261A41">
              <w:rPr>
                <w:bCs/>
                <w:sz w:val="22"/>
                <w:szCs w:val="22"/>
                <w:lang w:val="uk-UA"/>
              </w:rPr>
              <w:t>Дата звернення: Місяць День, Рік.</w:t>
            </w:r>
          </w:p>
          <w:p w:rsidR="009E5482" w:rsidRPr="00261A41" w:rsidRDefault="00164308" w:rsidP="00261A41">
            <w:pPr>
              <w:ind w:firstLine="0"/>
              <w:jc w:val="center"/>
              <w:rPr>
                <w:bCs/>
                <w:sz w:val="20"/>
                <w:szCs w:val="20"/>
                <w:lang w:val="uk-UA"/>
              </w:rPr>
            </w:pPr>
            <w:r w:rsidRPr="00261A41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="009E5482" w:rsidRPr="00261A41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  <w:r w:rsidR="00007D8D" w:rsidRPr="00261A41">
              <w:rPr>
                <w:bCs/>
                <w:i/>
                <w:spacing w:val="-4"/>
                <w:sz w:val="20"/>
                <w:szCs w:val="20"/>
                <w:lang w:val="uk-UA"/>
              </w:rPr>
              <w:t xml:space="preserve">— </w:t>
            </w:r>
            <w:r w:rsidR="009E5482" w:rsidRPr="00261A41">
              <w:rPr>
                <w:bCs/>
                <w:i/>
                <w:spacing w:val="-4"/>
                <w:sz w:val="20"/>
                <w:szCs w:val="20"/>
                <w:lang w:val="uk-UA"/>
              </w:rPr>
              <w:t>за прикладами наведеними вище</w:t>
            </w:r>
            <w:r w:rsidR="00007D8D" w:rsidRPr="00261A41">
              <w:rPr>
                <w:bCs/>
                <w:i/>
                <w:spacing w:val="-4"/>
                <w:sz w:val="20"/>
                <w:szCs w:val="20"/>
                <w:lang w:val="uk-UA"/>
              </w:rPr>
              <w:t xml:space="preserve"> </w:t>
            </w:r>
            <w:r w:rsidR="009E5482" w:rsidRPr="00261A41">
              <w:rPr>
                <w:bCs/>
                <w:i/>
                <w:spacing w:val="-4"/>
                <w:sz w:val="20"/>
                <w:szCs w:val="20"/>
                <w:lang w:val="uk-UA"/>
              </w:rPr>
              <w:t>(книги, журналу  тощо</w:t>
            </w:r>
            <w:r w:rsidR="009E5482" w:rsidRPr="00261A41">
              <w:rPr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8931" w:type="dxa"/>
          </w:tcPr>
          <w:p w:rsidR="00335D1E" w:rsidRPr="00881969" w:rsidRDefault="009E5482" w:rsidP="000630C8">
            <w:pPr>
              <w:pStyle w:val="Body"/>
              <w:rPr>
                <w:noProof/>
              </w:rPr>
            </w:pPr>
            <w:r w:rsidRPr="00316706">
              <w:rPr>
                <w:noProof/>
              </w:rPr>
              <w:t>[1] The Terahertz Wave eBook. ZOmega Terahertz Corp., 2014. [Online]. Available:</w:t>
            </w:r>
          </w:p>
          <w:p w:rsidR="009E5482" w:rsidRPr="00316706" w:rsidRDefault="009E5482" w:rsidP="000630C8">
            <w:pPr>
              <w:pStyle w:val="Body"/>
              <w:rPr>
                <w:noProof/>
              </w:rPr>
            </w:pPr>
            <w:r w:rsidRPr="00316706">
              <w:rPr>
                <w:noProof/>
              </w:rPr>
              <w:t xml:space="preserve"> http://dl.zthz.com/eBook/zomega_ebook_pdf_1206_sr.pdf.</w:t>
            </w:r>
            <w:r w:rsidR="00134236" w:rsidRPr="00316706">
              <w:rPr>
                <w:noProof/>
              </w:rPr>
              <w:t xml:space="preserve"> </w:t>
            </w:r>
            <w:r w:rsidRPr="00316706">
              <w:rPr>
                <w:noProof/>
              </w:rPr>
              <w:t>Accessed on: May 19, 2014.</w:t>
            </w:r>
          </w:p>
          <w:p w:rsidR="009E5482" w:rsidRPr="009B1D7F" w:rsidRDefault="0025054C" w:rsidP="00DF11A0">
            <w:pPr>
              <w:pStyle w:val="i5"/>
              <w:rPr>
                <w:noProof/>
                <w:sz w:val="22"/>
                <w:lang w:val="ru-RU"/>
              </w:rPr>
            </w:pPr>
            <w:r w:rsidRPr="00881969">
              <w:rPr>
                <w:noProof/>
                <w:sz w:val="22"/>
              </w:rPr>
              <w:t>[2</w:t>
            </w:r>
            <w:r w:rsidRPr="00DF11A0">
              <w:rPr>
                <w:noProof/>
                <w:sz w:val="22"/>
                <w:szCs w:val="22"/>
              </w:rPr>
              <w:t>]</w:t>
            </w:r>
            <w:r w:rsidR="00DF11A0" w:rsidRPr="00DF11A0">
              <w:rPr>
                <w:noProof/>
                <w:sz w:val="22"/>
                <w:szCs w:val="22"/>
                <w:lang w:val="ru-RU"/>
              </w:rPr>
              <w:t xml:space="preserve"> </w:t>
            </w:r>
            <w:r w:rsidR="00DF11A0" w:rsidRPr="00DF11A0">
              <w:rPr>
                <w:i/>
                <w:sz w:val="22"/>
                <w:szCs w:val="22"/>
              </w:rPr>
              <w:t>Когенераційні установки JENBACHER</w:t>
            </w:r>
            <w:r w:rsidR="00DF11A0" w:rsidRPr="00DF11A0">
              <w:rPr>
                <w:sz w:val="22"/>
                <w:szCs w:val="22"/>
              </w:rPr>
              <w:t xml:space="preserve">. Технічні характеристики. </w:t>
            </w:r>
            <w:r w:rsidR="00DF11A0" w:rsidRPr="00DF11A0">
              <w:rPr>
                <w:rFonts w:eastAsia="Times New Roman"/>
                <w:color w:val="000000"/>
                <w:sz w:val="22"/>
                <w:szCs w:val="22"/>
              </w:rPr>
              <w:t xml:space="preserve">[Електронний ресурс]. </w:t>
            </w:r>
            <w:r w:rsidR="00DF11A0" w:rsidRPr="00DF11A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Режим доступу:</w:t>
            </w:r>
            <w:r w:rsidR="00DF11A0" w:rsidRPr="00DF11A0">
              <w:rPr>
                <w:i/>
                <w:sz w:val="22"/>
                <w:szCs w:val="22"/>
              </w:rPr>
              <w:t xml:space="preserve"> </w:t>
            </w:r>
            <w:r w:rsidR="00DF11A0" w:rsidRPr="00DF11A0">
              <w:rPr>
                <w:sz w:val="22"/>
                <w:szCs w:val="22"/>
              </w:rPr>
              <w:t>https://www.kts-eng.com/product/jenbacher-j-412-b09/ . Дата звернення 10.02.2023.</w:t>
            </w:r>
          </w:p>
        </w:tc>
      </w:tr>
      <w:tr w:rsidR="009E5482" w:rsidRPr="008A2C35" w:rsidTr="00261A41">
        <w:tc>
          <w:tcPr>
            <w:tcW w:w="1019" w:type="dxa"/>
            <w:textDirection w:val="btLr"/>
            <w:vAlign w:val="center"/>
          </w:tcPr>
          <w:p w:rsidR="009E5482" w:rsidRPr="00261A41" w:rsidRDefault="009E5482" w:rsidP="00261A41">
            <w:pPr>
              <w:ind w:left="113" w:right="113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 xml:space="preserve">Офіційний документ </w:t>
            </w:r>
            <w:r w:rsidRPr="00261A41">
              <w:rPr>
                <w:bCs/>
                <w:sz w:val="22"/>
                <w:szCs w:val="22"/>
                <w:lang w:val="uk-UA"/>
              </w:rPr>
              <w:br/>
              <w:t>(он-лайн</w:t>
            </w:r>
            <w:r w:rsidR="00F132B4" w:rsidRPr="00261A41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5244" w:type="dxa"/>
            <w:vAlign w:val="center"/>
          </w:tcPr>
          <w:p w:rsidR="009E5482" w:rsidRPr="00261A41" w:rsidRDefault="009E5482" w:rsidP="00261A41">
            <w:pPr>
              <w:ind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261A41">
              <w:rPr>
                <w:bCs/>
                <w:sz w:val="22"/>
                <w:szCs w:val="22"/>
                <w:lang w:val="uk-UA"/>
              </w:rPr>
              <w:t xml:space="preserve">Назва офіційного органу. № з’їзду, сесії. (Дата затвердження). </w:t>
            </w:r>
            <w:r w:rsidRPr="00261A41">
              <w:rPr>
                <w:bCs/>
                <w:i/>
                <w:sz w:val="22"/>
                <w:szCs w:val="22"/>
                <w:lang w:val="uk-UA"/>
              </w:rPr>
              <w:t>№ постанови, назва.</w:t>
            </w:r>
            <w:r w:rsidRPr="00261A41">
              <w:rPr>
                <w:bCs/>
                <w:sz w:val="22"/>
                <w:szCs w:val="22"/>
                <w:lang w:val="uk-UA"/>
              </w:rPr>
              <w:t xml:space="preserve"> [Електронний ресурс]. Режим доступу: site/path/file</w:t>
            </w:r>
          </w:p>
        </w:tc>
        <w:tc>
          <w:tcPr>
            <w:tcW w:w="8931" w:type="dxa"/>
          </w:tcPr>
          <w:p w:rsidR="009E5482" w:rsidRPr="008A2C35" w:rsidRDefault="00335D1E" w:rsidP="000630C8">
            <w:pPr>
              <w:pStyle w:val="Body"/>
              <w:rPr>
                <w:noProof/>
                <w:szCs w:val="22"/>
                <w:lang w:val="en-US"/>
              </w:rPr>
            </w:pPr>
            <w:r w:rsidRPr="00335D1E">
              <w:rPr>
                <w:noProof/>
                <w:szCs w:val="22"/>
                <w:lang w:val="en-US"/>
              </w:rPr>
              <w:t>[</w:t>
            </w:r>
            <w:r w:rsidR="009E5482" w:rsidRPr="00335D1E">
              <w:rPr>
                <w:noProof/>
                <w:szCs w:val="22"/>
              </w:rPr>
              <w:t>1</w:t>
            </w:r>
            <w:r w:rsidR="009E5482" w:rsidRPr="00316706">
              <w:rPr>
                <w:noProof/>
              </w:rPr>
              <w:t>] U. S. House. 102nd Congress, 1st Session. (1991, Jan. 11). H. Con. Res. 1, Sense of the Congress on Approval of Military Action. [Online]. Available: LEXIS Library: GENFED File: BILLS</w:t>
            </w:r>
            <w:r w:rsidR="008A2C35">
              <w:rPr>
                <w:noProof/>
                <w:lang w:val="en-US"/>
              </w:rPr>
              <w:t>.</w:t>
            </w:r>
          </w:p>
          <w:p w:rsidR="009E5482" w:rsidRPr="00261A41" w:rsidRDefault="009E5482" w:rsidP="00261A41">
            <w:pPr>
              <w:spacing w:before="80"/>
              <w:ind w:firstLine="0"/>
              <w:rPr>
                <w:noProof/>
                <w:sz w:val="22"/>
                <w:szCs w:val="22"/>
                <w:lang w:val="uk-UA"/>
              </w:rPr>
            </w:pPr>
            <w:r w:rsidRPr="00261A41">
              <w:rPr>
                <w:noProof/>
                <w:sz w:val="22"/>
                <w:szCs w:val="22"/>
                <w:lang w:val="en-US"/>
              </w:rPr>
              <w:t>[</w:t>
            </w:r>
            <w:r w:rsidRPr="00261A41">
              <w:rPr>
                <w:noProof/>
                <w:sz w:val="22"/>
                <w:szCs w:val="22"/>
                <w:lang w:val="uk-UA"/>
              </w:rPr>
              <w:t>2</w:t>
            </w:r>
            <w:r w:rsidRPr="00261A41">
              <w:rPr>
                <w:noProof/>
                <w:sz w:val="22"/>
                <w:szCs w:val="22"/>
                <w:lang w:val="en-US"/>
              </w:rPr>
              <w:t>]</w:t>
            </w:r>
            <w:r w:rsidRPr="00261A41">
              <w:rPr>
                <w:noProof/>
                <w:sz w:val="22"/>
                <w:szCs w:val="22"/>
                <w:lang w:val="uk-UA"/>
              </w:rPr>
              <w:t xml:space="preserve"> Верховна Рада України. 2 сесія. (2015, груд. 23). </w:t>
            </w:r>
            <w:r w:rsidRPr="00261A41">
              <w:rPr>
                <w:i/>
                <w:noProof/>
                <w:sz w:val="22"/>
                <w:szCs w:val="22"/>
                <w:lang w:val="uk-UA"/>
              </w:rPr>
              <w:t>Закон № 901-VIII, Про внесення змін до деяких законодавчих актів України у зв’язку з прийняттям Закону України «Про Національну поліцію»</w:t>
            </w:r>
            <w:r w:rsidRPr="00261A41">
              <w:rPr>
                <w:noProof/>
                <w:sz w:val="22"/>
                <w:szCs w:val="22"/>
                <w:lang w:val="uk-UA"/>
              </w:rPr>
              <w:t>. [Електронний ресурс]. Режим доступу:</w:t>
            </w:r>
          </w:p>
          <w:p w:rsidR="009E5482" w:rsidRDefault="009E5482" w:rsidP="00261A41">
            <w:pPr>
              <w:autoSpaceDE w:val="0"/>
              <w:autoSpaceDN w:val="0"/>
              <w:adjustRightInd w:val="0"/>
              <w:ind w:firstLine="0"/>
              <w:rPr>
                <w:noProof/>
                <w:sz w:val="22"/>
                <w:szCs w:val="22"/>
                <w:lang w:val="en-US"/>
              </w:rPr>
            </w:pPr>
            <w:r w:rsidRPr="00261A41">
              <w:rPr>
                <w:noProof/>
                <w:sz w:val="22"/>
                <w:szCs w:val="22"/>
                <w:lang w:val="uk-UA"/>
              </w:rPr>
              <w:t>http://zakon0.rada.gov.ua/laws/show/90119/paran38#n38</w:t>
            </w:r>
            <w:r w:rsidR="008A2C35" w:rsidRPr="008A2C35">
              <w:rPr>
                <w:noProof/>
                <w:sz w:val="22"/>
                <w:szCs w:val="22"/>
                <w:lang w:val="uk-UA"/>
              </w:rPr>
              <w:t xml:space="preserve"> .</w:t>
            </w:r>
          </w:p>
          <w:p w:rsidR="0025054C" w:rsidRDefault="0025054C" w:rsidP="0025054C">
            <w:pPr>
              <w:pStyle w:val="i5"/>
              <w:ind w:firstLine="0"/>
              <w:rPr>
                <w:noProof/>
                <w:sz w:val="22"/>
                <w:lang w:val="en-US"/>
              </w:rPr>
            </w:pPr>
            <w:r w:rsidRPr="00881969">
              <w:rPr>
                <w:noProof/>
                <w:sz w:val="22"/>
              </w:rPr>
              <w:t>[</w:t>
            </w:r>
            <w:r w:rsidRPr="0025054C">
              <w:rPr>
                <w:noProof/>
                <w:sz w:val="22"/>
                <w:lang w:val="ru-RU"/>
              </w:rPr>
              <w:t>3</w:t>
            </w:r>
            <w:r w:rsidRPr="00881969">
              <w:rPr>
                <w:noProof/>
                <w:sz w:val="22"/>
              </w:rPr>
              <w:t>] Закон України «</w:t>
            </w:r>
            <w:r w:rsidRPr="00C016F7">
              <w:rPr>
                <w:i/>
                <w:noProof/>
                <w:sz w:val="22"/>
              </w:rPr>
              <w:t>Про енергетичну ефективність</w:t>
            </w:r>
            <w:r w:rsidRPr="00881969">
              <w:rPr>
                <w:noProof/>
                <w:sz w:val="22"/>
              </w:rPr>
              <w:t xml:space="preserve">» зі змінами, внесеними Законом України від 03.11.2022 </w:t>
            </w:r>
            <w:r w:rsidRPr="0025054C">
              <w:rPr>
                <w:i/>
                <w:noProof/>
                <w:sz w:val="22"/>
              </w:rPr>
              <w:t>№ 2710-IX.</w:t>
            </w:r>
            <w:r w:rsidRPr="00881969">
              <w:rPr>
                <w:noProof/>
                <w:sz w:val="22"/>
              </w:rPr>
              <w:t xml:space="preserve"> [Електронний ресурс]. Режим доступу: </w:t>
            </w:r>
          </w:p>
          <w:p w:rsidR="0025054C" w:rsidRPr="0025054C" w:rsidRDefault="0025054C" w:rsidP="0025054C">
            <w:pPr>
              <w:pStyle w:val="i5"/>
              <w:ind w:firstLine="0"/>
              <w:rPr>
                <w:noProof/>
                <w:sz w:val="22"/>
                <w:szCs w:val="22"/>
                <w:lang w:val="en-US"/>
              </w:rPr>
            </w:pPr>
            <w:r w:rsidRPr="00881969">
              <w:rPr>
                <w:noProof/>
                <w:sz w:val="22"/>
              </w:rPr>
              <w:t>https://zakon.rada.gov.ua/laws/show/1818-20#Text .</w:t>
            </w:r>
          </w:p>
        </w:tc>
      </w:tr>
    </w:tbl>
    <w:p w:rsidR="00277817" w:rsidRPr="00316706" w:rsidRDefault="00277817" w:rsidP="00DF2F28">
      <w:pPr>
        <w:ind w:firstLine="0"/>
        <w:rPr>
          <w:lang w:val="uk-UA"/>
        </w:rPr>
      </w:pPr>
    </w:p>
    <w:sectPr w:rsidR="00277817" w:rsidRPr="00316706" w:rsidSect="00B8665A">
      <w:footerReference w:type="default" r:id="rId9"/>
      <w:pgSz w:w="16838" w:h="11906" w:orient="landscape"/>
      <w:pgMar w:top="737" w:right="851" w:bottom="73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A8" w:rsidRDefault="00872CA8" w:rsidP="003B53E0">
      <w:r>
        <w:separator/>
      </w:r>
    </w:p>
  </w:endnote>
  <w:endnote w:type="continuationSeparator" w:id="0">
    <w:p w:rsidR="00872CA8" w:rsidRDefault="00872CA8" w:rsidP="003B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etersburg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Peterburg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E0" w:rsidRPr="003B53E0" w:rsidRDefault="00A91E3F">
    <w:pPr>
      <w:pStyle w:val="ad"/>
    </w:pPr>
    <w:r>
      <w:fldChar w:fldCharType="begin"/>
    </w:r>
    <w:r w:rsidR="00710AE6">
      <w:instrText xml:space="preserve"> PAGE   \* MERGEFORMAT </w:instrText>
    </w:r>
    <w:r>
      <w:fldChar w:fldCharType="separate"/>
    </w:r>
    <w:r w:rsidR="00B15EB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A8" w:rsidRDefault="00872CA8" w:rsidP="003B53E0">
      <w:r>
        <w:separator/>
      </w:r>
    </w:p>
  </w:footnote>
  <w:footnote w:type="continuationSeparator" w:id="0">
    <w:p w:rsidR="00872CA8" w:rsidRDefault="00872CA8" w:rsidP="003B5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3F7"/>
    <w:multiLevelType w:val="hybridMultilevel"/>
    <w:tmpl w:val="B7C801F0"/>
    <w:lvl w:ilvl="0" w:tplc="B7EC83F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54F4E"/>
    <w:multiLevelType w:val="multilevel"/>
    <w:tmpl w:val="5AA4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70"/>
    <w:rsid w:val="000001BB"/>
    <w:rsid w:val="00001110"/>
    <w:rsid w:val="00002D55"/>
    <w:rsid w:val="00004A21"/>
    <w:rsid w:val="00007619"/>
    <w:rsid w:val="00007D8D"/>
    <w:rsid w:val="0001142F"/>
    <w:rsid w:val="00013404"/>
    <w:rsid w:val="00021145"/>
    <w:rsid w:val="00023A0D"/>
    <w:rsid w:val="00027876"/>
    <w:rsid w:val="00033DDA"/>
    <w:rsid w:val="00036A92"/>
    <w:rsid w:val="00037552"/>
    <w:rsid w:val="00040AF1"/>
    <w:rsid w:val="000425E0"/>
    <w:rsid w:val="00043C3C"/>
    <w:rsid w:val="00046759"/>
    <w:rsid w:val="000469D8"/>
    <w:rsid w:val="00052F87"/>
    <w:rsid w:val="0005490A"/>
    <w:rsid w:val="00057C38"/>
    <w:rsid w:val="000630C8"/>
    <w:rsid w:val="00066C6C"/>
    <w:rsid w:val="00071E7C"/>
    <w:rsid w:val="00073C54"/>
    <w:rsid w:val="00075BA2"/>
    <w:rsid w:val="00084334"/>
    <w:rsid w:val="00087511"/>
    <w:rsid w:val="00087B34"/>
    <w:rsid w:val="00090F80"/>
    <w:rsid w:val="00092722"/>
    <w:rsid w:val="000928AB"/>
    <w:rsid w:val="00092EBF"/>
    <w:rsid w:val="00094937"/>
    <w:rsid w:val="000A1C6E"/>
    <w:rsid w:val="000A483B"/>
    <w:rsid w:val="000B5528"/>
    <w:rsid w:val="000B603B"/>
    <w:rsid w:val="000C2248"/>
    <w:rsid w:val="000C3B39"/>
    <w:rsid w:val="000C5A7A"/>
    <w:rsid w:val="000C6E25"/>
    <w:rsid w:val="000C7A3B"/>
    <w:rsid w:val="000C7B99"/>
    <w:rsid w:val="000C7D2F"/>
    <w:rsid w:val="000D340B"/>
    <w:rsid w:val="000D5810"/>
    <w:rsid w:val="000D6B12"/>
    <w:rsid w:val="000D7F06"/>
    <w:rsid w:val="000E0C47"/>
    <w:rsid w:val="000E1C69"/>
    <w:rsid w:val="000E1E4D"/>
    <w:rsid w:val="000E2E87"/>
    <w:rsid w:val="000E5A77"/>
    <w:rsid w:val="000F07A5"/>
    <w:rsid w:val="000F3717"/>
    <w:rsid w:val="000F3950"/>
    <w:rsid w:val="00103256"/>
    <w:rsid w:val="00111F4A"/>
    <w:rsid w:val="001163E3"/>
    <w:rsid w:val="00120CAC"/>
    <w:rsid w:val="001252F9"/>
    <w:rsid w:val="00134236"/>
    <w:rsid w:val="001365ED"/>
    <w:rsid w:val="00142B13"/>
    <w:rsid w:val="001454BF"/>
    <w:rsid w:val="001522C0"/>
    <w:rsid w:val="00152594"/>
    <w:rsid w:val="001547A9"/>
    <w:rsid w:val="001575E3"/>
    <w:rsid w:val="0016126B"/>
    <w:rsid w:val="00164308"/>
    <w:rsid w:val="00172018"/>
    <w:rsid w:val="00175F94"/>
    <w:rsid w:val="00181165"/>
    <w:rsid w:val="00181DAD"/>
    <w:rsid w:val="0018343A"/>
    <w:rsid w:val="00185292"/>
    <w:rsid w:val="00185920"/>
    <w:rsid w:val="00185DE4"/>
    <w:rsid w:val="001861E3"/>
    <w:rsid w:val="00196407"/>
    <w:rsid w:val="001A5626"/>
    <w:rsid w:val="001B1039"/>
    <w:rsid w:val="001B4453"/>
    <w:rsid w:val="001C1B7B"/>
    <w:rsid w:val="001C51EE"/>
    <w:rsid w:val="001C6711"/>
    <w:rsid w:val="001D0E0A"/>
    <w:rsid w:val="001D362E"/>
    <w:rsid w:val="001D40F2"/>
    <w:rsid w:val="001D4430"/>
    <w:rsid w:val="001E13C2"/>
    <w:rsid w:val="001E2385"/>
    <w:rsid w:val="001E35DF"/>
    <w:rsid w:val="001F1B05"/>
    <w:rsid w:val="001F3937"/>
    <w:rsid w:val="00207D34"/>
    <w:rsid w:val="00210A98"/>
    <w:rsid w:val="00216FE9"/>
    <w:rsid w:val="002177B4"/>
    <w:rsid w:val="002203AC"/>
    <w:rsid w:val="00222555"/>
    <w:rsid w:val="002237E8"/>
    <w:rsid w:val="002317A6"/>
    <w:rsid w:val="002335E7"/>
    <w:rsid w:val="00240C62"/>
    <w:rsid w:val="00244EB5"/>
    <w:rsid w:val="002455C3"/>
    <w:rsid w:val="00247CD4"/>
    <w:rsid w:val="0025054C"/>
    <w:rsid w:val="00250A04"/>
    <w:rsid w:val="00251CB3"/>
    <w:rsid w:val="00252E0C"/>
    <w:rsid w:val="002545FA"/>
    <w:rsid w:val="002547D9"/>
    <w:rsid w:val="00257D14"/>
    <w:rsid w:val="00261A41"/>
    <w:rsid w:val="00267424"/>
    <w:rsid w:val="00267556"/>
    <w:rsid w:val="00272DE2"/>
    <w:rsid w:val="00273D4D"/>
    <w:rsid w:val="002754A9"/>
    <w:rsid w:val="00277817"/>
    <w:rsid w:val="00281B3F"/>
    <w:rsid w:val="002822E5"/>
    <w:rsid w:val="00284588"/>
    <w:rsid w:val="00284BB6"/>
    <w:rsid w:val="00294E3C"/>
    <w:rsid w:val="002955D9"/>
    <w:rsid w:val="002968C8"/>
    <w:rsid w:val="002975D8"/>
    <w:rsid w:val="002A6A07"/>
    <w:rsid w:val="002A7828"/>
    <w:rsid w:val="002A79FB"/>
    <w:rsid w:val="002B60E0"/>
    <w:rsid w:val="002B6C7A"/>
    <w:rsid w:val="002B6E7F"/>
    <w:rsid w:val="002C2865"/>
    <w:rsid w:val="002C3631"/>
    <w:rsid w:val="002E0A1C"/>
    <w:rsid w:val="002E0F59"/>
    <w:rsid w:val="002E32C0"/>
    <w:rsid w:val="002F117B"/>
    <w:rsid w:val="002F2DCB"/>
    <w:rsid w:val="002F376A"/>
    <w:rsid w:val="002F5FD1"/>
    <w:rsid w:val="003006B9"/>
    <w:rsid w:val="0030285B"/>
    <w:rsid w:val="00316706"/>
    <w:rsid w:val="00317050"/>
    <w:rsid w:val="0032049B"/>
    <w:rsid w:val="0032205F"/>
    <w:rsid w:val="0032212C"/>
    <w:rsid w:val="003252CD"/>
    <w:rsid w:val="0032764B"/>
    <w:rsid w:val="003303D6"/>
    <w:rsid w:val="00334C5C"/>
    <w:rsid w:val="00335D1E"/>
    <w:rsid w:val="00342F1C"/>
    <w:rsid w:val="003475E8"/>
    <w:rsid w:val="00347C35"/>
    <w:rsid w:val="003517FA"/>
    <w:rsid w:val="00355455"/>
    <w:rsid w:val="003577D7"/>
    <w:rsid w:val="00360E3B"/>
    <w:rsid w:val="00362B36"/>
    <w:rsid w:val="003641CD"/>
    <w:rsid w:val="00366369"/>
    <w:rsid w:val="0036644A"/>
    <w:rsid w:val="003702AB"/>
    <w:rsid w:val="00376EBC"/>
    <w:rsid w:val="0037762E"/>
    <w:rsid w:val="00382293"/>
    <w:rsid w:val="00382B74"/>
    <w:rsid w:val="00382F5B"/>
    <w:rsid w:val="00385AC7"/>
    <w:rsid w:val="00396A9F"/>
    <w:rsid w:val="00397F02"/>
    <w:rsid w:val="003A1230"/>
    <w:rsid w:val="003A2E57"/>
    <w:rsid w:val="003A6E1B"/>
    <w:rsid w:val="003B3D5A"/>
    <w:rsid w:val="003B53E0"/>
    <w:rsid w:val="003B6A96"/>
    <w:rsid w:val="003B6F51"/>
    <w:rsid w:val="003C2DE3"/>
    <w:rsid w:val="003C58C0"/>
    <w:rsid w:val="003C616F"/>
    <w:rsid w:val="003C6BFE"/>
    <w:rsid w:val="003D2F93"/>
    <w:rsid w:val="003D5428"/>
    <w:rsid w:val="003D6BCA"/>
    <w:rsid w:val="003E126B"/>
    <w:rsid w:val="003E29CA"/>
    <w:rsid w:val="003E4251"/>
    <w:rsid w:val="003E60BB"/>
    <w:rsid w:val="003F29FD"/>
    <w:rsid w:val="0040059C"/>
    <w:rsid w:val="0040322D"/>
    <w:rsid w:val="00404EA5"/>
    <w:rsid w:val="00414195"/>
    <w:rsid w:val="0041461A"/>
    <w:rsid w:val="004148F4"/>
    <w:rsid w:val="00414EF3"/>
    <w:rsid w:val="00417452"/>
    <w:rsid w:val="00425F01"/>
    <w:rsid w:val="004268A8"/>
    <w:rsid w:val="00426BFB"/>
    <w:rsid w:val="00427631"/>
    <w:rsid w:val="00434C87"/>
    <w:rsid w:val="00451F2C"/>
    <w:rsid w:val="00467EDB"/>
    <w:rsid w:val="004744E8"/>
    <w:rsid w:val="00481DB0"/>
    <w:rsid w:val="004920C4"/>
    <w:rsid w:val="004A120B"/>
    <w:rsid w:val="004A365C"/>
    <w:rsid w:val="004B60B4"/>
    <w:rsid w:val="004C2866"/>
    <w:rsid w:val="004C492B"/>
    <w:rsid w:val="004C4BF1"/>
    <w:rsid w:val="004D2E56"/>
    <w:rsid w:val="004D3689"/>
    <w:rsid w:val="004D4DD1"/>
    <w:rsid w:val="004D523C"/>
    <w:rsid w:val="004D53C1"/>
    <w:rsid w:val="004E0D0F"/>
    <w:rsid w:val="004E3208"/>
    <w:rsid w:val="004E3CAC"/>
    <w:rsid w:val="004E64D3"/>
    <w:rsid w:val="004F1737"/>
    <w:rsid w:val="004F2165"/>
    <w:rsid w:val="004F779C"/>
    <w:rsid w:val="0050032E"/>
    <w:rsid w:val="00500433"/>
    <w:rsid w:val="005012E2"/>
    <w:rsid w:val="00503340"/>
    <w:rsid w:val="00504C66"/>
    <w:rsid w:val="00505E89"/>
    <w:rsid w:val="00507145"/>
    <w:rsid w:val="00507DF5"/>
    <w:rsid w:val="00521293"/>
    <w:rsid w:val="0052277C"/>
    <w:rsid w:val="0052298F"/>
    <w:rsid w:val="00530FEB"/>
    <w:rsid w:val="00531ABC"/>
    <w:rsid w:val="00532370"/>
    <w:rsid w:val="00533AEC"/>
    <w:rsid w:val="00534DE5"/>
    <w:rsid w:val="00536561"/>
    <w:rsid w:val="0053799F"/>
    <w:rsid w:val="00544422"/>
    <w:rsid w:val="005445BA"/>
    <w:rsid w:val="00546AFE"/>
    <w:rsid w:val="00551221"/>
    <w:rsid w:val="00551FEE"/>
    <w:rsid w:val="005563EF"/>
    <w:rsid w:val="00562A7E"/>
    <w:rsid w:val="00562C5B"/>
    <w:rsid w:val="005638BE"/>
    <w:rsid w:val="005673F2"/>
    <w:rsid w:val="0056773F"/>
    <w:rsid w:val="0057448A"/>
    <w:rsid w:val="00574733"/>
    <w:rsid w:val="00575B52"/>
    <w:rsid w:val="005769C9"/>
    <w:rsid w:val="005808E7"/>
    <w:rsid w:val="00583108"/>
    <w:rsid w:val="00587252"/>
    <w:rsid w:val="0059052E"/>
    <w:rsid w:val="005A19EB"/>
    <w:rsid w:val="005A1B32"/>
    <w:rsid w:val="005A3551"/>
    <w:rsid w:val="005A3B57"/>
    <w:rsid w:val="005A4CE4"/>
    <w:rsid w:val="005B06E2"/>
    <w:rsid w:val="005B11D7"/>
    <w:rsid w:val="005B3DF8"/>
    <w:rsid w:val="005B4B1E"/>
    <w:rsid w:val="005C00FA"/>
    <w:rsid w:val="005C10EB"/>
    <w:rsid w:val="005C4101"/>
    <w:rsid w:val="005C4962"/>
    <w:rsid w:val="005C4E5D"/>
    <w:rsid w:val="005C6609"/>
    <w:rsid w:val="005D2100"/>
    <w:rsid w:val="005E1891"/>
    <w:rsid w:val="005E3B03"/>
    <w:rsid w:val="005F3162"/>
    <w:rsid w:val="005F570A"/>
    <w:rsid w:val="005F6CBE"/>
    <w:rsid w:val="005F7567"/>
    <w:rsid w:val="005F75ED"/>
    <w:rsid w:val="00601D5F"/>
    <w:rsid w:val="00602CE5"/>
    <w:rsid w:val="00610323"/>
    <w:rsid w:val="006107CA"/>
    <w:rsid w:val="006126C7"/>
    <w:rsid w:val="00613269"/>
    <w:rsid w:val="00614BB8"/>
    <w:rsid w:val="0061749C"/>
    <w:rsid w:val="00617BB4"/>
    <w:rsid w:val="00617C27"/>
    <w:rsid w:val="00617F69"/>
    <w:rsid w:val="00620E06"/>
    <w:rsid w:val="00624015"/>
    <w:rsid w:val="00624AC3"/>
    <w:rsid w:val="00631D19"/>
    <w:rsid w:val="00632AB5"/>
    <w:rsid w:val="00633DD0"/>
    <w:rsid w:val="00635777"/>
    <w:rsid w:val="00637597"/>
    <w:rsid w:val="0063799D"/>
    <w:rsid w:val="00637AC2"/>
    <w:rsid w:val="0064210C"/>
    <w:rsid w:val="0065291C"/>
    <w:rsid w:val="006536AE"/>
    <w:rsid w:val="006540D6"/>
    <w:rsid w:val="00662E9B"/>
    <w:rsid w:val="00663A92"/>
    <w:rsid w:val="00670C65"/>
    <w:rsid w:val="00672B95"/>
    <w:rsid w:val="00680C50"/>
    <w:rsid w:val="00680DAC"/>
    <w:rsid w:val="0068459F"/>
    <w:rsid w:val="0068664A"/>
    <w:rsid w:val="00691283"/>
    <w:rsid w:val="006932B6"/>
    <w:rsid w:val="00693520"/>
    <w:rsid w:val="00693D64"/>
    <w:rsid w:val="006A36AA"/>
    <w:rsid w:val="006B0989"/>
    <w:rsid w:val="006B508E"/>
    <w:rsid w:val="006B7B22"/>
    <w:rsid w:val="006B7DA0"/>
    <w:rsid w:val="006D1802"/>
    <w:rsid w:val="006D2B60"/>
    <w:rsid w:val="006D35B8"/>
    <w:rsid w:val="006D3FBB"/>
    <w:rsid w:val="006D4913"/>
    <w:rsid w:val="006D523B"/>
    <w:rsid w:val="006E001F"/>
    <w:rsid w:val="006E09E7"/>
    <w:rsid w:val="006E4456"/>
    <w:rsid w:val="006E5D7B"/>
    <w:rsid w:val="006E6872"/>
    <w:rsid w:val="006E7A39"/>
    <w:rsid w:val="006F03E8"/>
    <w:rsid w:val="006F0EE4"/>
    <w:rsid w:val="006F2B8F"/>
    <w:rsid w:val="006F34D8"/>
    <w:rsid w:val="006F3ED5"/>
    <w:rsid w:val="00700966"/>
    <w:rsid w:val="00702969"/>
    <w:rsid w:val="00704799"/>
    <w:rsid w:val="00704BAD"/>
    <w:rsid w:val="00706E5B"/>
    <w:rsid w:val="00710687"/>
    <w:rsid w:val="00710AE6"/>
    <w:rsid w:val="00712927"/>
    <w:rsid w:val="00714CB3"/>
    <w:rsid w:val="0072065D"/>
    <w:rsid w:val="00721870"/>
    <w:rsid w:val="007219DA"/>
    <w:rsid w:val="007223AE"/>
    <w:rsid w:val="00723805"/>
    <w:rsid w:val="0072425D"/>
    <w:rsid w:val="0072449A"/>
    <w:rsid w:val="007251DC"/>
    <w:rsid w:val="0072559F"/>
    <w:rsid w:val="00725EB5"/>
    <w:rsid w:val="007332A8"/>
    <w:rsid w:val="00733795"/>
    <w:rsid w:val="007341F0"/>
    <w:rsid w:val="007431DA"/>
    <w:rsid w:val="00743AF6"/>
    <w:rsid w:val="00744586"/>
    <w:rsid w:val="00744BCE"/>
    <w:rsid w:val="00745642"/>
    <w:rsid w:val="00747A3D"/>
    <w:rsid w:val="0075047C"/>
    <w:rsid w:val="00751FE0"/>
    <w:rsid w:val="00752E36"/>
    <w:rsid w:val="00757380"/>
    <w:rsid w:val="00761194"/>
    <w:rsid w:val="00761AAB"/>
    <w:rsid w:val="00763431"/>
    <w:rsid w:val="007660F2"/>
    <w:rsid w:val="00776498"/>
    <w:rsid w:val="007829B5"/>
    <w:rsid w:val="0078647B"/>
    <w:rsid w:val="00786E64"/>
    <w:rsid w:val="0078758C"/>
    <w:rsid w:val="007904D2"/>
    <w:rsid w:val="00794FA1"/>
    <w:rsid w:val="007A002E"/>
    <w:rsid w:val="007A09E1"/>
    <w:rsid w:val="007A3E59"/>
    <w:rsid w:val="007A6544"/>
    <w:rsid w:val="007A7DC6"/>
    <w:rsid w:val="007B25EE"/>
    <w:rsid w:val="007B6629"/>
    <w:rsid w:val="007B7C73"/>
    <w:rsid w:val="007C25FD"/>
    <w:rsid w:val="007C320D"/>
    <w:rsid w:val="007C380D"/>
    <w:rsid w:val="007C3AA5"/>
    <w:rsid w:val="007C570E"/>
    <w:rsid w:val="007D3FB1"/>
    <w:rsid w:val="007E351B"/>
    <w:rsid w:val="007E4579"/>
    <w:rsid w:val="007E4F9B"/>
    <w:rsid w:val="007E5C0D"/>
    <w:rsid w:val="007F02AC"/>
    <w:rsid w:val="007F1C53"/>
    <w:rsid w:val="0080320F"/>
    <w:rsid w:val="00803889"/>
    <w:rsid w:val="00810089"/>
    <w:rsid w:val="00811CCE"/>
    <w:rsid w:val="0081309E"/>
    <w:rsid w:val="008166AE"/>
    <w:rsid w:val="0081693D"/>
    <w:rsid w:val="00816A77"/>
    <w:rsid w:val="008200EC"/>
    <w:rsid w:val="00823B27"/>
    <w:rsid w:val="00824CEE"/>
    <w:rsid w:val="00833481"/>
    <w:rsid w:val="00833AF4"/>
    <w:rsid w:val="0083495D"/>
    <w:rsid w:val="0083639F"/>
    <w:rsid w:val="008378D0"/>
    <w:rsid w:val="00840755"/>
    <w:rsid w:val="0084654B"/>
    <w:rsid w:val="008473EE"/>
    <w:rsid w:val="00851997"/>
    <w:rsid w:val="0086016B"/>
    <w:rsid w:val="008609BF"/>
    <w:rsid w:val="008610FF"/>
    <w:rsid w:val="0086129C"/>
    <w:rsid w:val="00865157"/>
    <w:rsid w:val="00866E59"/>
    <w:rsid w:val="00867E67"/>
    <w:rsid w:val="00872CA8"/>
    <w:rsid w:val="00875C56"/>
    <w:rsid w:val="008771FC"/>
    <w:rsid w:val="00881969"/>
    <w:rsid w:val="00882EFD"/>
    <w:rsid w:val="008847AF"/>
    <w:rsid w:val="00890C87"/>
    <w:rsid w:val="008932F0"/>
    <w:rsid w:val="008951FA"/>
    <w:rsid w:val="00897CBB"/>
    <w:rsid w:val="008A2C35"/>
    <w:rsid w:val="008A3B42"/>
    <w:rsid w:val="008B2DB8"/>
    <w:rsid w:val="008B3AF4"/>
    <w:rsid w:val="008B5D66"/>
    <w:rsid w:val="008B6DF2"/>
    <w:rsid w:val="008B78DF"/>
    <w:rsid w:val="008B7D2C"/>
    <w:rsid w:val="008C0186"/>
    <w:rsid w:val="008C0E66"/>
    <w:rsid w:val="008C67B3"/>
    <w:rsid w:val="008D1D8C"/>
    <w:rsid w:val="008D389B"/>
    <w:rsid w:val="008D6CF7"/>
    <w:rsid w:val="008D75A7"/>
    <w:rsid w:val="008E37B6"/>
    <w:rsid w:val="008E6A69"/>
    <w:rsid w:val="008E722D"/>
    <w:rsid w:val="008E7490"/>
    <w:rsid w:val="008F408A"/>
    <w:rsid w:val="008F72EB"/>
    <w:rsid w:val="00900A82"/>
    <w:rsid w:val="00900EF9"/>
    <w:rsid w:val="009015F4"/>
    <w:rsid w:val="00902F43"/>
    <w:rsid w:val="00902F78"/>
    <w:rsid w:val="0091263D"/>
    <w:rsid w:val="00912A01"/>
    <w:rsid w:val="0091347F"/>
    <w:rsid w:val="00923DE4"/>
    <w:rsid w:val="00925842"/>
    <w:rsid w:val="00930A50"/>
    <w:rsid w:val="00935439"/>
    <w:rsid w:val="00941C3F"/>
    <w:rsid w:val="00943C1F"/>
    <w:rsid w:val="0094401F"/>
    <w:rsid w:val="00950680"/>
    <w:rsid w:val="00951D79"/>
    <w:rsid w:val="00952DF5"/>
    <w:rsid w:val="00955899"/>
    <w:rsid w:val="0095725D"/>
    <w:rsid w:val="00957E8D"/>
    <w:rsid w:val="009751A2"/>
    <w:rsid w:val="00981EE6"/>
    <w:rsid w:val="009824EF"/>
    <w:rsid w:val="00985558"/>
    <w:rsid w:val="00986040"/>
    <w:rsid w:val="00986E9F"/>
    <w:rsid w:val="00986FA6"/>
    <w:rsid w:val="00987B56"/>
    <w:rsid w:val="00987D27"/>
    <w:rsid w:val="00991D9C"/>
    <w:rsid w:val="00992776"/>
    <w:rsid w:val="0099595B"/>
    <w:rsid w:val="00996225"/>
    <w:rsid w:val="009A12DF"/>
    <w:rsid w:val="009A14DC"/>
    <w:rsid w:val="009B1D7F"/>
    <w:rsid w:val="009B26F6"/>
    <w:rsid w:val="009C08D0"/>
    <w:rsid w:val="009C27A3"/>
    <w:rsid w:val="009C3825"/>
    <w:rsid w:val="009C4671"/>
    <w:rsid w:val="009C6654"/>
    <w:rsid w:val="009D09F8"/>
    <w:rsid w:val="009D17F7"/>
    <w:rsid w:val="009D182B"/>
    <w:rsid w:val="009D4934"/>
    <w:rsid w:val="009D7B15"/>
    <w:rsid w:val="009E0C9D"/>
    <w:rsid w:val="009E5482"/>
    <w:rsid w:val="009E5A09"/>
    <w:rsid w:val="009F318C"/>
    <w:rsid w:val="009F4663"/>
    <w:rsid w:val="00A03282"/>
    <w:rsid w:val="00A05348"/>
    <w:rsid w:val="00A05EFB"/>
    <w:rsid w:val="00A07238"/>
    <w:rsid w:val="00A10230"/>
    <w:rsid w:val="00A108F7"/>
    <w:rsid w:val="00A1105E"/>
    <w:rsid w:val="00A1109D"/>
    <w:rsid w:val="00A12F10"/>
    <w:rsid w:val="00A13F16"/>
    <w:rsid w:val="00A14922"/>
    <w:rsid w:val="00A14A1A"/>
    <w:rsid w:val="00A230F7"/>
    <w:rsid w:val="00A2392C"/>
    <w:rsid w:val="00A2702C"/>
    <w:rsid w:val="00A30AE5"/>
    <w:rsid w:val="00A34E45"/>
    <w:rsid w:val="00A3619F"/>
    <w:rsid w:val="00A361DE"/>
    <w:rsid w:val="00A405BF"/>
    <w:rsid w:val="00A47360"/>
    <w:rsid w:val="00A553B0"/>
    <w:rsid w:val="00A6233E"/>
    <w:rsid w:val="00A63603"/>
    <w:rsid w:val="00A64D52"/>
    <w:rsid w:val="00A70715"/>
    <w:rsid w:val="00A710B9"/>
    <w:rsid w:val="00A717FE"/>
    <w:rsid w:val="00A73661"/>
    <w:rsid w:val="00A73DA3"/>
    <w:rsid w:val="00A75274"/>
    <w:rsid w:val="00A769A6"/>
    <w:rsid w:val="00A80E3C"/>
    <w:rsid w:val="00A867E6"/>
    <w:rsid w:val="00A91E3F"/>
    <w:rsid w:val="00A93AF2"/>
    <w:rsid w:val="00A93CC6"/>
    <w:rsid w:val="00A968B7"/>
    <w:rsid w:val="00AA3A86"/>
    <w:rsid w:val="00AA5C5E"/>
    <w:rsid w:val="00AB2B85"/>
    <w:rsid w:val="00AB6EB8"/>
    <w:rsid w:val="00AC0422"/>
    <w:rsid w:val="00AC4371"/>
    <w:rsid w:val="00AC4DE9"/>
    <w:rsid w:val="00AC4E2D"/>
    <w:rsid w:val="00AD0903"/>
    <w:rsid w:val="00AD5DDF"/>
    <w:rsid w:val="00AD7CE3"/>
    <w:rsid w:val="00AE69CC"/>
    <w:rsid w:val="00AE755D"/>
    <w:rsid w:val="00AF0A46"/>
    <w:rsid w:val="00AF23E5"/>
    <w:rsid w:val="00AF372C"/>
    <w:rsid w:val="00AF468D"/>
    <w:rsid w:val="00B019AF"/>
    <w:rsid w:val="00B11ECE"/>
    <w:rsid w:val="00B15EB0"/>
    <w:rsid w:val="00B16B77"/>
    <w:rsid w:val="00B260FD"/>
    <w:rsid w:val="00B26B54"/>
    <w:rsid w:val="00B277E5"/>
    <w:rsid w:val="00B27A34"/>
    <w:rsid w:val="00B341C3"/>
    <w:rsid w:val="00B37A13"/>
    <w:rsid w:val="00B42DFD"/>
    <w:rsid w:val="00B43460"/>
    <w:rsid w:val="00B44D48"/>
    <w:rsid w:val="00B45052"/>
    <w:rsid w:val="00B476B1"/>
    <w:rsid w:val="00B5149C"/>
    <w:rsid w:val="00B53D95"/>
    <w:rsid w:val="00B55142"/>
    <w:rsid w:val="00B62347"/>
    <w:rsid w:val="00B626C2"/>
    <w:rsid w:val="00B6278E"/>
    <w:rsid w:val="00B62980"/>
    <w:rsid w:val="00B64704"/>
    <w:rsid w:val="00B73D67"/>
    <w:rsid w:val="00B757AA"/>
    <w:rsid w:val="00B7756F"/>
    <w:rsid w:val="00B8165F"/>
    <w:rsid w:val="00B83A64"/>
    <w:rsid w:val="00B8665A"/>
    <w:rsid w:val="00B9423C"/>
    <w:rsid w:val="00BA32A8"/>
    <w:rsid w:val="00BA50E8"/>
    <w:rsid w:val="00BA6422"/>
    <w:rsid w:val="00BB056C"/>
    <w:rsid w:val="00BB32A6"/>
    <w:rsid w:val="00BB410A"/>
    <w:rsid w:val="00BC0BD0"/>
    <w:rsid w:val="00BC46C4"/>
    <w:rsid w:val="00BC59A8"/>
    <w:rsid w:val="00BC69D9"/>
    <w:rsid w:val="00BD2CB3"/>
    <w:rsid w:val="00BD651F"/>
    <w:rsid w:val="00BD738C"/>
    <w:rsid w:val="00BE1628"/>
    <w:rsid w:val="00BE5313"/>
    <w:rsid w:val="00BF01D3"/>
    <w:rsid w:val="00BF11DE"/>
    <w:rsid w:val="00BF24E4"/>
    <w:rsid w:val="00BF3D68"/>
    <w:rsid w:val="00BF4474"/>
    <w:rsid w:val="00BF5103"/>
    <w:rsid w:val="00BF6980"/>
    <w:rsid w:val="00C016F7"/>
    <w:rsid w:val="00C04DE7"/>
    <w:rsid w:val="00C05B14"/>
    <w:rsid w:val="00C068EA"/>
    <w:rsid w:val="00C10FAD"/>
    <w:rsid w:val="00C120B7"/>
    <w:rsid w:val="00C2536B"/>
    <w:rsid w:val="00C256A1"/>
    <w:rsid w:val="00C258D8"/>
    <w:rsid w:val="00C27344"/>
    <w:rsid w:val="00C30C30"/>
    <w:rsid w:val="00C30EAE"/>
    <w:rsid w:val="00C32648"/>
    <w:rsid w:val="00C355E0"/>
    <w:rsid w:val="00C4477B"/>
    <w:rsid w:val="00C45E17"/>
    <w:rsid w:val="00C46873"/>
    <w:rsid w:val="00C5048E"/>
    <w:rsid w:val="00C56B6A"/>
    <w:rsid w:val="00C6053C"/>
    <w:rsid w:val="00C616A2"/>
    <w:rsid w:val="00C628B3"/>
    <w:rsid w:val="00C63B70"/>
    <w:rsid w:val="00C63BA8"/>
    <w:rsid w:val="00C650AB"/>
    <w:rsid w:val="00C7380B"/>
    <w:rsid w:val="00C75FE9"/>
    <w:rsid w:val="00C770E0"/>
    <w:rsid w:val="00C84C8E"/>
    <w:rsid w:val="00C84F4E"/>
    <w:rsid w:val="00C86644"/>
    <w:rsid w:val="00C91703"/>
    <w:rsid w:val="00C91DE9"/>
    <w:rsid w:val="00C92C7B"/>
    <w:rsid w:val="00C93290"/>
    <w:rsid w:val="00C9336F"/>
    <w:rsid w:val="00C93D6B"/>
    <w:rsid w:val="00C95BF9"/>
    <w:rsid w:val="00C95DA6"/>
    <w:rsid w:val="00C96A0B"/>
    <w:rsid w:val="00CA062C"/>
    <w:rsid w:val="00CA491B"/>
    <w:rsid w:val="00CA7C19"/>
    <w:rsid w:val="00CB4C54"/>
    <w:rsid w:val="00CC0404"/>
    <w:rsid w:val="00CC0661"/>
    <w:rsid w:val="00CC1053"/>
    <w:rsid w:val="00CC69AD"/>
    <w:rsid w:val="00CD1143"/>
    <w:rsid w:val="00CE5989"/>
    <w:rsid w:val="00CF6CF9"/>
    <w:rsid w:val="00D003E0"/>
    <w:rsid w:val="00D106AF"/>
    <w:rsid w:val="00D1092D"/>
    <w:rsid w:val="00D1116A"/>
    <w:rsid w:val="00D122AF"/>
    <w:rsid w:val="00D15353"/>
    <w:rsid w:val="00D15D8A"/>
    <w:rsid w:val="00D16B9F"/>
    <w:rsid w:val="00D17E89"/>
    <w:rsid w:val="00D2009E"/>
    <w:rsid w:val="00D21948"/>
    <w:rsid w:val="00D2577D"/>
    <w:rsid w:val="00D33C99"/>
    <w:rsid w:val="00D340EA"/>
    <w:rsid w:val="00D41F0B"/>
    <w:rsid w:val="00D426C3"/>
    <w:rsid w:val="00D44C40"/>
    <w:rsid w:val="00D47CA9"/>
    <w:rsid w:val="00D47F0E"/>
    <w:rsid w:val="00D50A55"/>
    <w:rsid w:val="00D5278A"/>
    <w:rsid w:val="00D52F33"/>
    <w:rsid w:val="00D547C9"/>
    <w:rsid w:val="00D54BAE"/>
    <w:rsid w:val="00D558DA"/>
    <w:rsid w:val="00D5746C"/>
    <w:rsid w:val="00D61FDC"/>
    <w:rsid w:val="00D6232F"/>
    <w:rsid w:val="00D64610"/>
    <w:rsid w:val="00D66E50"/>
    <w:rsid w:val="00D7057D"/>
    <w:rsid w:val="00D7178A"/>
    <w:rsid w:val="00D74443"/>
    <w:rsid w:val="00D80A2F"/>
    <w:rsid w:val="00D80E70"/>
    <w:rsid w:val="00D82C98"/>
    <w:rsid w:val="00D87FAC"/>
    <w:rsid w:val="00D91347"/>
    <w:rsid w:val="00D978E5"/>
    <w:rsid w:val="00DA2AD5"/>
    <w:rsid w:val="00DA30AF"/>
    <w:rsid w:val="00DA3292"/>
    <w:rsid w:val="00DA4FD9"/>
    <w:rsid w:val="00DB0B03"/>
    <w:rsid w:val="00DB5945"/>
    <w:rsid w:val="00DC703A"/>
    <w:rsid w:val="00DC762B"/>
    <w:rsid w:val="00DD153E"/>
    <w:rsid w:val="00DD15C9"/>
    <w:rsid w:val="00DD260E"/>
    <w:rsid w:val="00DD45ED"/>
    <w:rsid w:val="00DD73C3"/>
    <w:rsid w:val="00DE3F2D"/>
    <w:rsid w:val="00DE583B"/>
    <w:rsid w:val="00DF11A0"/>
    <w:rsid w:val="00DF2A85"/>
    <w:rsid w:val="00DF2F28"/>
    <w:rsid w:val="00E007CD"/>
    <w:rsid w:val="00E064EB"/>
    <w:rsid w:val="00E069C9"/>
    <w:rsid w:val="00E07DE3"/>
    <w:rsid w:val="00E10615"/>
    <w:rsid w:val="00E110EB"/>
    <w:rsid w:val="00E11B94"/>
    <w:rsid w:val="00E1271F"/>
    <w:rsid w:val="00E150B3"/>
    <w:rsid w:val="00E17D4C"/>
    <w:rsid w:val="00E22BC7"/>
    <w:rsid w:val="00E22EB0"/>
    <w:rsid w:val="00E24941"/>
    <w:rsid w:val="00E37419"/>
    <w:rsid w:val="00E412D4"/>
    <w:rsid w:val="00E42314"/>
    <w:rsid w:val="00E45143"/>
    <w:rsid w:val="00E511A2"/>
    <w:rsid w:val="00E56682"/>
    <w:rsid w:val="00E56996"/>
    <w:rsid w:val="00E569E2"/>
    <w:rsid w:val="00E60E79"/>
    <w:rsid w:val="00E61555"/>
    <w:rsid w:val="00E61E84"/>
    <w:rsid w:val="00E6284B"/>
    <w:rsid w:val="00E629F6"/>
    <w:rsid w:val="00E63D14"/>
    <w:rsid w:val="00E65936"/>
    <w:rsid w:val="00E720C3"/>
    <w:rsid w:val="00E7469E"/>
    <w:rsid w:val="00E7630C"/>
    <w:rsid w:val="00E76573"/>
    <w:rsid w:val="00E767E9"/>
    <w:rsid w:val="00E95EFC"/>
    <w:rsid w:val="00EA1224"/>
    <w:rsid w:val="00EA484A"/>
    <w:rsid w:val="00EA5798"/>
    <w:rsid w:val="00EA65F6"/>
    <w:rsid w:val="00EB29CD"/>
    <w:rsid w:val="00EC19BF"/>
    <w:rsid w:val="00EC2BD3"/>
    <w:rsid w:val="00EC2FFE"/>
    <w:rsid w:val="00EC3B75"/>
    <w:rsid w:val="00EC5B46"/>
    <w:rsid w:val="00EC6E4B"/>
    <w:rsid w:val="00ED5EBE"/>
    <w:rsid w:val="00ED7967"/>
    <w:rsid w:val="00EE27EC"/>
    <w:rsid w:val="00EE6421"/>
    <w:rsid w:val="00EE670D"/>
    <w:rsid w:val="00EF02C1"/>
    <w:rsid w:val="00EF26F9"/>
    <w:rsid w:val="00EF5CD6"/>
    <w:rsid w:val="00EF67EB"/>
    <w:rsid w:val="00F02736"/>
    <w:rsid w:val="00F0442C"/>
    <w:rsid w:val="00F12212"/>
    <w:rsid w:val="00F132B4"/>
    <w:rsid w:val="00F13ABD"/>
    <w:rsid w:val="00F141B5"/>
    <w:rsid w:val="00F24A96"/>
    <w:rsid w:val="00F30E43"/>
    <w:rsid w:val="00F32219"/>
    <w:rsid w:val="00F33703"/>
    <w:rsid w:val="00F41AB1"/>
    <w:rsid w:val="00F4222D"/>
    <w:rsid w:val="00F441FF"/>
    <w:rsid w:val="00F5016E"/>
    <w:rsid w:val="00F5043C"/>
    <w:rsid w:val="00F5468D"/>
    <w:rsid w:val="00F54B00"/>
    <w:rsid w:val="00F54D90"/>
    <w:rsid w:val="00F5601D"/>
    <w:rsid w:val="00F56709"/>
    <w:rsid w:val="00F56D2C"/>
    <w:rsid w:val="00F65F6C"/>
    <w:rsid w:val="00F679FF"/>
    <w:rsid w:val="00F7377C"/>
    <w:rsid w:val="00F742B7"/>
    <w:rsid w:val="00F836D8"/>
    <w:rsid w:val="00F844C3"/>
    <w:rsid w:val="00F85A80"/>
    <w:rsid w:val="00F87180"/>
    <w:rsid w:val="00F95B70"/>
    <w:rsid w:val="00F95ED8"/>
    <w:rsid w:val="00FA0931"/>
    <w:rsid w:val="00FB04FF"/>
    <w:rsid w:val="00FB16DB"/>
    <w:rsid w:val="00FB2234"/>
    <w:rsid w:val="00FB25B2"/>
    <w:rsid w:val="00FB589F"/>
    <w:rsid w:val="00FB735D"/>
    <w:rsid w:val="00FB7DDA"/>
    <w:rsid w:val="00FC0A37"/>
    <w:rsid w:val="00FD04D3"/>
    <w:rsid w:val="00FD2A29"/>
    <w:rsid w:val="00FD3266"/>
    <w:rsid w:val="00FD5EB4"/>
    <w:rsid w:val="00FE367B"/>
    <w:rsid w:val="00FE4D65"/>
    <w:rsid w:val="00FE5D1A"/>
    <w:rsid w:val="00FE73AA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1"/>
        <o:r id="V:Rule14" type="connector" idref="#_x0000_s1030"/>
        <o:r id="V:Rule15" type="connector" idref="#_x0000_s1028"/>
        <o:r id="V:Rule16" type="connector" idref="#_x0000_s1029"/>
        <o:r id="V:Rule17" type="connector" idref="#_x0000_s1034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Нормальный,основной текст"/>
    <w:qFormat/>
    <w:rsid w:val="00663A92"/>
    <w:pPr>
      <w:ind w:firstLine="284"/>
    </w:pPr>
    <w:rPr>
      <w:sz w:val="24"/>
      <w:szCs w:val="24"/>
      <w:lang w:val="ru-RU" w:eastAsia="ru-RU"/>
    </w:rPr>
  </w:style>
  <w:style w:type="paragraph" w:styleId="1">
    <w:name w:val="heading 1"/>
    <w:aliases w:val="jornal"/>
    <w:basedOn w:val="10"/>
    <w:next w:val="a0"/>
    <w:link w:val="11"/>
    <w:qFormat/>
    <w:rsid w:val="00ED5EBE"/>
    <w:pPr>
      <w:jc w:val="center"/>
      <w:outlineLvl w:val="0"/>
    </w:pPr>
    <w:rPr>
      <w:bCs/>
      <w:iCs/>
      <w:snapToGrid w:val="0"/>
      <w:kern w:val="32"/>
      <w:sz w:val="18"/>
    </w:rPr>
  </w:style>
  <w:style w:type="paragraph" w:styleId="2">
    <w:name w:val="heading 2"/>
    <w:basedOn w:val="a0"/>
    <w:next w:val="a0"/>
    <w:link w:val="20"/>
    <w:qFormat/>
    <w:rsid w:val="00E76573"/>
    <w:pPr>
      <w:spacing w:before="240" w:after="60"/>
      <w:outlineLvl w:val="1"/>
    </w:pPr>
  </w:style>
  <w:style w:type="paragraph" w:styleId="3">
    <w:name w:val="heading 3"/>
    <w:basedOn w:val="a0"/>
    <w:next w:val="a0"/>
    <w:link w:val="30"/>
    <w:qFormat/>
    <w:rsid w:val="00E76573"/>
    <w:pPr>
      <w:spacing w:before="240" w:after="60"/>
      <w:outlineLvl w:val="2"/>
    </w:pPr>
    <w:rPr>
      <w:rFonts w:ascii="Times NR Cyr MT" w:hAnsi="Times NR Cyr MT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ЛІТЕРАТУРИ"/>
    <w:basedOn w:val="a0"/>
    <w:qFormat/>
    <w:rsid w:val="00BF6980"/>
    <w:pPr>
      <w:spacing w:before="240" w:after="60"/>
      <w:jc w:val="center"/>
    </w:pPr>
    <w:rPr>
      <w:rFonts w:ascii="Arial" w:hAnsi="Arial"/>
      <w:caps/>
      <w:spacing w:val="2"/>
    </w:rPr>
  </w:style>
  <w:style w:type="paragraph" w:customStyle="1" w:styleId="10">
    <w:name w:val="Основной текст1"/>
    <w:basedOn w:val="a0"/>
    <w:link w:val="Bodytext"/>
    <w:qFormat/>
    <w:rsid w:val="00E064EB"/>
    <w:pPr>
      <w:widowControl w:val="0"/>
      <w:spacing w:line="240" w:lineRule="atLeast"/>
      <w:jc w:val="both"/>
    </w:pPr>
    <w:rPr>
      <w:rFonts w:eastAsia="Calibri"/>
      <w:sz w:val="22"/>
      <w:szCs w:val="20"/>
      <w:lang w:val="uk-UA"/>
    </w:rPr>
  </w:style>
  <w:style w:type="paragraph" w:customStyle="1" w:styleId="i">
    <w:name w:val="Пiдпис рис."/>
    <w:basedOn w:val="10"/>
    <w:next w:val="10"/>
    <w:link w:val="i0"/>
    <w:autoRedefine/>
    <w:qFormat/>
    <w:rsid w:val="00996225"/>
    <w:pPr>
      <w:shd w:val="clear" w:color="FFFFFF" w:fill="auto"/>
      <w:spacing w:before="80" w:line="240" w:lineRule="auto"/>
      <w:ind w:firstLine="0"/>
      <w:jc w:val="center"/>
    </w:pPr>
    <w:rPr>
      <w:noProof/>
      <w:color w:val="000000"/>
      <w:spacing w:val="-2"/>
      <w:sz w:val="18"/>
      <w:szCs w:val="18"/>
      <w:shd w:val="clear" w:color="auto" w:fill="FFFFFF"/>
      <w:lang w:val="ru-RU"/>
    </w:rPr>
  </w:style>
  <w:style w:type="paragraph" w:customStyle="1" w:styleId="i1">
    <w:name w:val="№ таблицi"/>
    <w:basedOn w:val="a0"/>
    <w:qFormat/>
    <w:rsid w:val="00207D34"/>
    <w:pPr>
      <w:spacing w:before="60" w:after="60"/>
      <w:jc w:val="right"/>
    </w:pPr>
    <w:rPr>
      <w:sz w:val="18"/>
    </w:rPr>
  </w:style>
  <w:style w:type="paragraph" w:customStyle="1" w:styleId="a5">
    <w:name w:val="УДК"/>
    <w:basedOn w:val="a0"/>
    <w:qFormat/>
    <w:rsid w:val="00562C5B"/>
    <w:rPr>
      <w:caps/>
    </w:rPr>
  </w:style>
  <w:style w:type="paragraph" w:customStyle="1" w:styleId="a6">
    <w:name w:val="програма"/>
    <w:basedOn w:val="10"/>
    <w:next w:val="10"/>
    <w:rsid w:val="00B44D48"/>
    <w:pPr>
      <w:ind w:firstLine="113"/>
    </w:pPr>
    <w:rPr>
      <w:rFonts w:ascii="Courier" w:hAnsi="Courier"/>
    </w:rPr>
  </w:style>
  <w:style w:type="paragraph" w:customStyle="1" w:styleId="a7">
    <w:name w:val="Форм. з номером"/>
    <w:basedOn w:val="a0"/>
    <w:qFormat/>
    <w:rsid w:val="000C3B39"/>
    <w:pPr>
      <w:widowControl w:val="0"/>
      <w:tabs>
        <w:tab w:val="center" w:pos="4678"/>
        <w:tab w:val="right" w:pos="9356"/>
      </w:tabs>
      <w:spacing w:before="80" w:after="80"/>
    </w:pPr>
  </w:style>
  <w:style w:type="paragraph" w:customStyle="1" w:styleId="a8">
    <w:name w:val="Формула"/>
    <w:basedOn w:val="a0"/>
    <w:link w:val="a9"/>
    <w:qFormat/>
    <w:rsid w:val="00C63B70"/>
    <w:pPr>
      <w:spacing w:before="80" w:after="80"/>
      <w:jc w:val="center"/>
    </w:pPr>
  </w:style>
  <w:style w:type="paragraph" w:customStyle="1" w:styleId="i10">
    <w:name w:val="Пiдзагол.1"/>
    <w:basedOn w:val="a0"/>
    <w:qFormat/>
    <w:rsid w:val="009D09F8"/>
    <w:pPr>
      <w:spacing w:before="200" w:after="120" w:line="260" w:lineRule="atLeast"/>
      <w:ind w:firstLine="0"/>
      <w:jc w:val="center"/>
    </w:pPr>
    <w:rPr>
      <w:rFonts w:eastAsia="Calibri"/>
      <w:b/>
      <w:sz w:val="22"/>
      <w:szCs w:val="22"/>
      <w:lang w:val="uk-UA" w:eastAsia="en-US"/>
    </w:rPr>
  </w:style>
  <w:style w:type="paragraph" w:customStyle="1" w:styleId="Peterburg">
    <w:name w:val="Стиль Довідка про авторів + (латиница) Peterburg полужирный курсив"/>
    <w:basedOn w:val="a0"/>
    <w:rsid w:val="007B25EE"/>
    <w:pPr>
      <w:tabs>
        <w:tab w:val="right" w:pos="284"/>
      </w:tabs>
      <w:spacing w:before="200" w:line="200" w:lineRule="atLeast"/>
    </w:pPr>
    <w:rPr>
      <w:b/>
      <w:bCs/>
      <w:i/>
      <w:iCs/>
    </w:rPr>
  </w:style>
  <w:style w:type="paragraph" w:customStyle="1" w:styleId="aa">
    <w:name w:val="Довідка про авторів"/>
    <w:basedOn w:val="a0"/>
    <w:link w:val="ab"/>
    <w:qFormat/>
    <w:rsid w:val="00DA30AF"/>
    <w:pPr>
      <w:tabs>
        <w:tab w:val="right" w:pos="284"/>
      </w:tabs>
      <w:spacing w:before="240" w:line="200" w:lineRule="atLeast"/>
      <w:jc w:val="both"/>
    </w:pPr>
    <w:rPr>
      <w:rFonts w:eastAsia="Calibri"/>
      <w:sz w:val="20"/>
      <w:szCs w:val="22"/>
      <w:lang w:val="uk-UA"/>
    </w:rPr>
  </w:style>
  <w:style w:type="paragraph" w:customStyle="1" w:styleId="ac">
    <w:name w:val="реферат"/>
    <w:basedOn w:val="10"/>
    <w:qFormat/>
    <w:rsid w:val="00B341C3"/>
    <w:pPr>
      <w:tabs>
        <w:tab w:val="right" w:pos="284"/>
      </w:tabs>
    </w:pPr>
  </w:style>
  <w:style w:type="paragraph" w:styleId="ad">
    <w:name w:val="footer"/>
    <w:basedOn w:val="a0"/>
    <w:link w:val="ae"/>
    <w:uiPriority w:val="99"/>
    <w:qFormat/>
    <w:rsid w:val="00794FA1"/>
    <w:pPr>
      <w:tabs>
        <w:tab w:val="right" w:pos="9356"/>
      </w:tabs>
      <w:spacing w:before="200" w:line="200" w:lineRule="atLeast"/>
      <w:ind w:firstLine="0"/>
    </w:pPr>
    <w:rPr>
      <w:rFonts w:ascii="Arial" w:hAnsi="Arial"/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rsid w:val="00794FA1"/>
    <w:rPr>
      <w:rFonts w:ascii="Arial" w:hAnsi="Arial"/>
      <w:lang w:val="ru-RU" w:eastAsia="ru-RU"/>
    </w:rPr>
  </w:style>
  <w:style w:type="paragraph" w:customStyle="1" w:styleId="af">
    <w:name w:val="Сноска"/>
    <w:basedOn w:val="a0"/>
    <w:qFormat/>
    <w:rsid w:val="00CA7C19"/>
    <w:pPr>
      <w:spacing w:line="220" w:lineRule="atLeast"/>
    </w:pPr>
    <w:rPr>
      <w:sz w:val="18"/>
    </w:rPr>
  </w:style>
  <w:style w:type="paragraph" w:customStyle="1" w:styleId="ukr">
    <w:name w:val="Місце роб_ukr"/>
    <w:basedOn w:val="a0"/>
    <w:qFormat/>
    <w:rsid w:val="00E569E2"/>
    <w:pPr>
      <w:spacing w:line="280" w:lineRule="atLeast"/>
      <w:jc w:val="center"/>
    </w:pPr>
  </w:style>
  <w:style w:type="paragraph" w:customStyle="1" w:styleId="af0">
    <w:name w:val="зміст_розділ"/>
    <w:basedOn w:val="a0"/>
    <w:link w:val="af1"/>
    <w:qFormat/>
    <w:rsid w:val="0078647B"/>
    <w:pPr>
      <w:spacing w:before="180" w:after="140"/>
      <w:jc w:val="center"/>
    </w:pPr>
    <w:rPr>
      <w:rFonts w:cs="Antiqua"/>
      <w:b/>
      <w:bCs/>
      <w:caps/>
      <w:sz w:val="23"/>
      <w:szCs w:val="23"/>
    </w:rPr>
  </w:style>
  <w:style w:type="character" w:customStyle="1" w:styleId="af1">
    <w:name w:val="зміст_розділ Знак"/>
    <w:basedOn w:val="a1"/>
    <w:link w:val="af0"/>
    <w:rsid w:val="0078647B"/>
    <w:rPr>
      <w:rFonts w:ascii="PetersburgC" w:hAnsi="PetersburgC" w:cs="Antiqua"/>
      <w:b/>
      <w:bCs/>
      <w:caps/>
      <w:sz w:val="23"/>
      <w:szCs w:val="23"/>
      <w:lang w:eastAsia="ru-RU"/>
    </w:rPr>
  </w:style>
  <w:style w:type="paragraph" w:customStyle="1" w:styleId="af2">
    <w:name w:val="зм_розділ"/>
    <w:basedOn w:val="a0"/>
    <w:qFormat/>
    <w:rsid w:val="007F1C53"/>
    <w:pPr>
      <w:spacing w:before="180" w:after="120" w:line="260" w:lineRule="atLeast"/>
      <w:jc w:val="center"/>
    </w:pPr>
    <w:rPr>
      <w:rFonts w:cs="Antiqua"/>
      <w:b/>
      <w:bCs/>
      <w:caps/>
      <w:szCs w:val="18"/>
    </w:rPr>
  </w:style>
  <w:style w:type="paragraph" w:customStyle="1" w:styleId="af3">
    <w:name w:val="зміст_авт"/>
    <w:basedOn w:val="a0"/>
    <w:link w:val="af4"/>
    <w:qFormat/>
    <w:rsid w:val="00882EFD"/>
    <w:pPr>
      <w:tabs>
        <w:tab w:val="right" w:leader="dot" w:pos="9356"/>
      </w:tabs>
      <w:spacing w:before="20" w:after="20" w:line="280" w:lineRule="atLeast"/>
      <w:ind w:left="567" w:hanging="567"/>
    </w:pPr>
    <w:rPr>
      <w:sz w:val="22"/>
      <w:szCs w:val="20"/>
      <w:lang w:val="uk-UA"/>
    </w:rPr>
  </w:style>
  <w:style w:type="character" w:customStyle="1" w:styleId="11">
    <w:name w:val="Заголовок 1 Знак"/>
    <w:aliases w:val="jornal Знак"/>
    <w:basedOn w:val="a1"/>
    <w:link w:val="1"/>
    <w:rsid w:val="00ED5EBE"/>
    <w:rPr>
      <w:bCs/>
      <w:iCs/>
      <w:snapToGrid w:val="0"/>
      <w:kern w:val="32"/>
      <w:sz w:val="18"/>
      <w:lang w:eastAsia="ru-RU"/>
    </w:rPr>
  </w:style>
  <w:style w:type="character" w:customStyle="1" w:styleId="20">
    <w:name w:val="Заголовок 2 Знак"/>
    <w:basedOn w:val="a1"/>
    <w:link w:val="2"/>
    <w:rsid w:val="00E76573"/>
    <w:rPr>
      <w:rFonts w:ascii="Peterburg" w:eastAsia="Times New Roman" w:hAnsi="Peterburg" w:cs="Times New Roman"/>
      <w:sz w:val="22"/>
      <w:lang w:eastAsia="ru-RU"/>
    </w:rPr>
  </w:style>
  <w:style w:type="character" w:customStyle="1" w:styleId="30">
    <w:name w:val="Заголовок 3 Знак"/>
    <w:basedOn w:val="a1"/>
    <w:link w:val="3"/>
    <w:rsid w:val="00E76573"/>
    <w:rPr>
      <w:rFonts w:ascii="Times NR Cyr MT" w:hAnsi="Times NR Cyr MT"/>
      <w:b/>
      <w:sz w:val="22"/>
      <w:lang w:eastAsia="ru-RU"/>
    </w:rPr>
  </w:style>
  <w:style w:type="paragraph" w:customStyle="1" w:styleId="af5">
    <w:name w:val="зм_розділ стислий"/>
    <w:basedOn w:val="a0"/>
    <w:next w:val="af6"/>
    <w:qFormat/>
    <w:rsid w:val="00680DAC"/>
    <w:pPr>
      <w:spacing w:before="220" w:after="100" w:line="260" w:lineRule="atLeast"/>
      <w:jc w:val="center"/>
    </w:pPr>
    <w:rPr>
      <w:rFonts w:cs="Antiqua"/>
      <w:b/>
      <w:bCs/>
      <w:szCs w:val="18"/>
    </w:rPr>
  </w:style>
  <w:style w:type="paragraph" w:styleId="af7">
    <w:name w:val="No Spacing"/>
    <w:aliases w:val="Z_struktura"/>
    <w:basedOn w:val="a0"/>
    <w:uiPriority w:val="1"/>
    <w:qFormat/>
    <w:rsid w:val="00A05348"/>
  </w:style>
  <w:style w:type="paragraph" w:customStyle="1" w:styleId="af8">
    <w:name w:val="Анотація (укр)"/>
    <w:basedOn w:val="a0"/>
    <w:qFormat/>
    <w:rsid w:val="001B4453"/>
    <w:pPr>
      <w:widowControl w:val="0"/>
      <w:tabs>
        <w:tab w:val="left" w:pos="8749"/>
      </w:tabs>
      <w:spacing w:before="120"/>
    </w:pPr>
    <w:rPr>
      <w:rFonts w:ascii="Arial" w:hAnsi="Arial" w:cs="Arial"/>
      <w:i/>
      <w:sz w:val="19"/>
      <w:szCs w:val="19"/>
    </w:rPr>
  </w:style>
  <w:style w:type="paragraph" w:customStyle="1" w:styleId="af9">
    <w:name w:val="Вінницький нац. тех. ун.(укр)"/>
    <w:basedOn w:val="a0"/>
    <w:qFormat/>
    <w:rsid w:val="00507145"/>
    <w:pPr>
      <w:ind w:firstLine="340"/>
    </w:pPr>
    <w:rPr>
      <w:rFonts w:ascii="Arial" w:hAnsi="Arial"/>
      <w:sz w:val="16"/>
    </w:rPr>
  </w:style>
  <w:style w:type="paragraph" w:customStyle="1" w:styleId="i2">
    <w:name w:val="Загол. статтi"/>
    <w:basedOn w:val="2"/>
    <w:qFormat/>
    <w:rsid w:val="00E150B3"/>
    <w:pPr>
      <w:spacing w:before="120" w:after="120" w:line="360" w:lineRule="atLeast"/>
      <w:ind w:firstLine="0"/>
      <w:jc w:val="center"/>
      <w:outlineLvl w:val="9"/>
    </w:pPr>
    <w:rPr>
      <w:b/>
      <w:caps/>
      <w:sz w:val="32"/>
      <w:szCs w:val="22"/>
      <w:lang w:val="uk-UA" w:eastAsia="en-US"/>
    </w:rPr>
  </w:style>
  <w:style w:type="paragraph" w:customStyle="1" w:styleId="afa">
    <w:name w:val="зміст авт _стислий"/>
    <w:basedOn w:val="a0"/>
    <w:qFormat/>
    <w:rsid w:val="00AD7CE3"/>
    <w:pPr>
      <w:widowControl w:val="0"/>
      <w:tabs>
        <w:tab w:val="right" w:leader="dot" w:pos="9356"/>
      </w:tabs>
      <w:spacing w:before="20"/>
      <w:ind w:left="567" w:hanging="567"/>
    </w:pPr>
    <w:rPr>
      <w:rFonts w:cs="Peterburg"/>
      <w:sz w:val="21"/>
      <w:szCs w:val="21"/>
    </w:rPr>
  </w:style>
  <w:style w:type="paragraph" w:customStyle="1" w:styleId="afb">
    <w:name w:val="Зм_розділ_стисл"/>
    <w:basedOn w:val="af2"/>
    <w:qFormat/>
    <w:rsid w:val="00F679FF"/>
    <w:pPr>
      <w:spacing w:before="100" w:after="60" w:line="240" w:lineRule="atLeast"/>
    </w:pPr>
    <w:rPr>
      <w:sz w:val="21"/>
    </w:rPr>
  </w:style>
  <w:style w:type="paragraph" w:customStyle="1" w:styleId="afc">
    <w:name w:val="Загл. розд."/>
    <w:basedOn w:val="a0"/>
    <w:qFormat/>
    <w:rsid w:val="00207D34"/>
    <w:pPr>
      <w:pageBreakBefore/>
      <w:spacing w:before="100" w:line="480" w:lineRule="atLeast"/>
      <w:jc w:val="center"/>
    </w:pPr>
    <w:rPr>
      <w:rFonts w:ascii="PetersburgC" w:hAnsi="PetersburgC"/>
      <w:b/>
      <w:caps/>
      <w:sz w:val="36"/>
    </w:rPr>
  </w:style>
  <w:style w:type="character" w:customStyle="1" w:styleId="a9">
    <w:name w:val="Формула Знак"/>
    <w:basedOn w:val="a1"/>
    <w:link w:val="a8"/>
    <w:rsid w:val="00C63B70"/>
    <w:rPr>
      <w:rFonts w:eastAsia="Calibri"/>
      <w:sz w:val="22"/>
      <w:szCs w:val="22"/>
      <w:lang w:eastAsia="en-US"/>
    </w:rPr>
  </w:style>
  <w:style w:type="paragraph" w:customStyle="1" w:styleId="afd">
    <w:name w:val="Алгоритм"/>
    <w:basedOn w:val="a0"/>
    <w:qFormat/>
    <w:rsid w:val="00120CAC"/>
    <w:pPr>
      <w:spacing w:before="60" w:after="20"/>
      <w:ind w:left="1077" w:hanging="510"/>
    </w:pPr>
    <w:rPr>
      <w:spacing w:val="4"/>
    </w:rPr>
  </w:style>
  <w:style w:type="paragraph" w:customStyle="1" w:styleId="afe">
    <w:name w:val="Примітка_"/>
    <w:basedOn w:val="aff"/>
    <w:qFormat/>
    <w:rsid w:val="00D978E5"/>
    <w:pPr>
      <w:spacing w:before="60" w:after="120"/>
      <w:jc w:val="both"/>
    </w:pPr>
    <w:rPr>
      <w:szCs w:val="18"/>
    </w:rPr>
  </w:style>
  <w:style w:type="paragraph" w:customStyle="1" w:styleId="aff">
    <w:name w:val="Табл.текст"/>
    <w:basedOn w:val="a0"/>
    <w:qFormat/>
    <w:rsid w:val="00D91347"/>
    <w:pPr>
      <w:widowControl w:val="0"/>
      <w:ind w:firstLine="0"/>
      <w:jc w:val="center"/>
    </w:pPr>
    <w:rPr>
      <w:sz w:val="18"/>
    </w:rPr>
  </w:style>
  <w:style w:type="paragraph" w:customStyle="1" w:styleId="aff0">
    <w:name w:val="Стиль зміст_авт_стисл"/>
    <w:basedOn w:val="af3"/>
    <w:qFormat/>
    <w:rsid w:val="00BE5313"/>
    <w:rPr>
      <w:sz w:val="20"/>
    </w:rPr>
  </w:style>
  <w:style w:type="paragraph" w:customStyle="1" w:styleId="aff1">
    <w:name w:val="Зміст_авт_стисл"/>
    <w:basedOn w:val="af3"/>
    <w:qFormat/>
    <w:rsid w:val="001C51EE"/>
    <w:pPr>
      <w:widowControl w:val="0"/>
      <w:spacing w:line="240" w:lineRule="exact"/>
    </w:pPr>
  </w:style>
  <w:style w:type="paragraph" w:customStyle="1" w:styleId="i3">
    <w:name w:val="Загол. статтi (англ.)"/>
    <w:basedOn w:val="i2"/>
    <w:qFormat/>
    <w:rsid w:val="00617F69"/>
    <w:pPr>
      <w:spacing w:before="180" w:after="0" w:line="280" w:lineRule="atLeast"/>
      <w:ind w:left="1134"/>
    </w:pPr>
    <w:rPr>
      <w:caps w:val="0"/>
      <w:sz w:val="28"/>
      <w:lang w:val="en-GB"/>
    </w:rPr>
  </w:style>
  <w:style w:type="paragraph" w:customStyle="1" w:styleId="Z-f">
    <w:name w:val="Z-f"/>
    <w:basedOn w:val="a0"/>
    <w:qFormat/>
    <w:rsid w:val="00E17D4C"/>
  </w:style>
  <w:style w:type="character" w:customStyle="1" w:styleId="Bodytext">
    <w:name w:val="Body text Знак"/>
    <w:basedOn w:val="a1"/>
    <w:link w:val="10"/>
    <w:rsid w:val="00E064EB"/>
    <w:rPr>
      <w:rFonts w:eastAsia="Calibri"/>
      <w:sz w:val="22"/>
      <w:lang w:eastAsia="ru-RU"/>
    </w:rPr>
  </w:style>
  <w:style w:type="paragraph" w:customStyle="1" w:styleId="af6">
    <w:name w:val="зміст_авт стислий"/>
    <w:basedOn w:val="a0"/>
    <w:qFormat/>
    <w:rsid w:val="00E17D4C"/>
    <w:pPr>
      <w:tabs>
        <w:tab w:val="right" w:leader="dot" w:pos="9356"/>
      </w:tabs>
      <w:spacing w:before="10" w:line="200" w:lineRule="atLeast"/>
      <w:ind w:left="567" w:hanging="567"/>
    </w:pPr>
    <w:rPr>
      <w:rFonts w:cs="Peterburg"/>
      <w:spacing w:val="-4"/>
      <w:szCs w:val="20"/>
    </w:rPr>
  </w:style>
  <w:style w:type="paragraph" w:customStyle="1" w:styleId="aff2">
    <w:name w:val="Стиль Примітка_ + курсив"/>
    <w:basedOn w:val="afe"/>
    <w:qFormat/>
    <w:rsid w:val="00A717FE"/>
    <w:rPr>
      <w:iCs/>
    </w:rPr>
  </w:style>
  <w:style w:type="paragraph" w:customStyle="1" w:styleId="i4">
    <w:name w:val="Загол.таблицi"/>
    <w:basedOn w:val="1"/>
    <w:autoRedefine/>
    <w:qFormat/>
    <w:rsid w:val="00CC1053"/>
    <w:pPr>
      <w:widowControl/>
      <w:spacing w:before="60" w:after="100" w:line="220" w:lineRule="atLeast"/>
      <w:ind w:firstLine="0"/>
      <w:outlineLvl w:val="9"/>
    </w:pPr>
    <w:rPr>
      <w:b/>
      <w:iCs w:val="0"/>
      <w:snapToGrid/>
      <w:color w:val="000000"/>
      <w:kern w:val="28"/>
      <w:szCs w:val="26"/>
    </w:rPr>
  </w:style>
  <w:style w:type="character" w:customStyle="1" w:styleId="af4">
    <w:name w:val="зміст_авт Знак"/>
    <w:basedOn w:val="a1"/>
    <w:link w:val="af3"/>
    <w:rsid w:val="00882EFD"/>
    <w:rPr>
      <w:sz w:val="22"/>
      <w:lang w:eastAsia="ru-RU"/>
    </w:rPr>
  </w:style>
  <w:style w:type="paragraph" w:customStyle="1" w:styleId="aff3">
    <w:name w:val="пробел"/>
    <w:basedOn w:val="ac"/>
    <w:qFormat/>
    <w:rsid w:val="007C570E"/>
    <w:rPr>
      <w:spacing w:val="2"/>
    </w:rPr>
  </w:style>
  <w:style w:type="paragraph" w:customStyle="1" w:styleId="i20">
    <w:name w:val="Пiдзагол2"/>
    <w:basedOn w:val="a0"/>
    <w:rsid w:val="002B6E7F"/>
    <w:pPr>
      <w:spacing w:before="200" w:after="120" w:line="240" w:lineRule="atLeast"/>
      <w:ind w:left="737"/>
      <w:jc w:val="both"/>
    </w:pPr>
    <w:rPr>
      <w:rFonts w:eastAsia="Calibri"/>
      <w:b/>
      <w:sz w:val="22"/>
      <w:szCs w:val="22"/>
      <w:lang w:val="uk-UA" w:eastAsia="en-US"/>
    </w:rPr>
  </w:style>
  <w:style w:type="paragraph" w:customStyle="1" w:styleId="aff4">
    <w:name w:val="приклад"/>
    <w:basedOn w:val="a0"/>
    <w:qFormat/>
    <w:rsid w:val="00B7756F"/>
    <w:pPr>
      <w:spacing w:before="20" w:after="20"/>
    </w:pPr>
  </w:style>
  <w:style w:type="paragraph" w:customStyle="1" w:styleId="aff5">
    <w:name w:val="зміст_авт_стисл"/>
    <w:basedOn w:val="af3"/>
    <w:qFormat/>
    <w:rsid w:val="0078647B"/>
    <w:pPr>
      <w:spacing w:line="200" w:lineRule="atLeast"/>
    </w:pPr>
    <w:rPr>
      <w:sz w:val="20"/>
    </w:rPr>
  </w:style>
  <w:style w:type="paragraph" w:customStyle="1" w:styleId="i5">
    <w:name w:val="Лiт.текст"/>
    <w:basedOn w:val="10"/>
    <w:qFormat/>
    <w:rsid w:val="00D5746C"/>
    <w:pPr>
      <w:spacing w:line="200" w:lineRule="atLeast"/>
    </w:pPr>
    <w:rPr>
      <w:sz w:val="18"/>
    </w:rPr>
  </w:style>
  <w:style w:type="character" w:customStyle="1" w:styleId="Bodytext1">
    <w:name w:val="Body text Знак1"/>
    <w:basedOn w:val="a1"/>
    <w:rsid w:val="005808E7"/>
    <w:rPr>
      <w:rFonts w:ascii="Peterburg" w:hAnsi="Peterburg"/>
      <w:sz w:val="22"/>
      <w:szCs w:val="22"/>
      <w:lang w:eastAsia="ru-RU"/>
    </w:rPr>
  </w:style>
  <w:style w:type="paragraph" w:customStyle="1" w:styleId="aff6">
    <w:name w:val="Зміст_рос._англ"/>
    <w:basedOn w:val="af3"/>
    <w:next w:val="af3"/>
    <w:qFormat/>
    <w:rsid w:val="00786E64"/>
  </w:style>
  <w:style w:type="paragraph" w:customStyle="1" w:styleId="Z-fCalibri">
    <w:name w:val="Стиль Z-f + (латиница) Calibri"/>
    <w:basedOn w:val="Z-f"/>
    <w:next w:val="Z-f"/>
    <w:rsid w:val="00952DF5"/>
    <w:rPr>
      <w:rFonts w:eastAsia="Calibri"/>
    </w:rPr>
  </w:style>
  <w:style w:type="paragraph" w:styleId="aff7">
    <w:name w:val="header"/>
    <w:basedOn w:val="a0"/>
    <w:link w:val="aff8"/>
    <w:qFormat/>
    <w:rsid w:val="005769C9"/>
    <w:pPr>
      <w:pBdr>
        <w:bottom w:val="single" w:sz="2" w:space="0" w:color="auto"/>
      </w:pBdr>
      <w:spacing w:line="220" w:lineRule="atLeast"/>
    </w:pPr>
    <w:rPr>
      <w:rFonts w:ascii="Arial" w:hAnsi="Arial"/>
      <w:sz w:val="14"/>
      <w:szCs w:val="12"/>
    </w:rPr>
  </w:style>
  <w:style w:type="character" w:customStyle="1" w:styleId="aff8">
    <w:name w:val="Верхний колонтитул Знак"/>
    <w:basedOn w:val="a1"/>
    <w:link w:val="aff7"/>
    <w:rsid w:val="005769C9"/>
    <w:rPr>
      <w:rFonts w:ascii="Arial" w:eastAsia="Calibri" w:hAnsi="Arial"/>
      <w:sz w:val="14"/>
      <w:szCs w:val="12"/>
      <w:lang w:eastAsia="en-US"/>
    </w:rPr>
  </w:style>
  <w:style w:type="paragraph" w:customStyle="1" w:styleId="aff9">
    <w:name w:val="зміст_стисл_авт"/>
    <w:basedOn w:val="af3"/>
    <w:qFormat/>
    <w:rsid w:val="00FD5EB4"/>
    <w:pPr>
      <w:spacing w:line="200" w:lineRule="atLeast"/>
    </w:pPr>
  </w:style>
  <w:style w:type="paragraph" w:styleId="affa">
    <w:name w:val="Normal (Web)"/>
    <w:basedOn w:val="a0"/>
    <w:rsid w:val="00987B56"/>
    <w:rPr>
      <w:color w:val="000000"/>
    </w:rPr>
  </w:style>
  <w:style w:type="paragraph" w:customStyle="1" w:styleId="zmistavtst">
    <w:name w:val="zmist_avt_st"/>
    <w:basedOn w:val="af3"/>
    <w:qFormat/>
    <w:rsid w:val="0032049B"/>
  </w:style>
  <w:style w:type="paragraph" w:styleId="affb">
    <w:name w:val="Body Text"/>
    <w:basedOn w:val="a0"/>
    <w:link w:val="affc"/>
    <w:rsid w:val="00583108"/>
    <w:pPr>
      <w:spacing w:after="120"/>
    </w:pPr>
  </w:style>
  <w:style w:type="character" w:customStyle="1" w:styleId="affc">
    <w:name w:val="Основной текст Знак"/>
    <w:basedOn w:val="a1"/>
    <w:link w:val="affb"/>
    <w:rsid w:val="00583108"/>
    <w:rPr>
      <w:rFonts w:eastAsia="Calibri"/>
      <w:sz w:val="22"/>
      <w:szCs w:val="22"/>
      <w:lang w:eastAsia="en-US"/>
    </w:rPr>
  </w:style>
  <w:style w:type="paragraph" w:customStyle="1" w:styleId="affd">
    <w:name w:val="реф_стис"/>
    <w:basedOn w:val="ac"/>
    <w:next w:val="ac"/>
    <w:qFormat/>
    <w:rsid w:val="00F87180"/>
    <w:rPr>
      <w:spacing w:val="-4"/>
    </w:rPr>
  </w:style>
  <w:style w:type="paragraph" w:customStyle="1" w:styleId="i6">
    <w:name w:val="Пiсля формули"/>
    <w:basedOn w:val="10"/>
    <w:next w:val="10"/>
    <w:qFormat/>
    <w:rsid w:val="00207D34"/>
    <w:rPr>
      <w:szCs w:val="28"/>
    </w:rPr>
  </w:style>
  <w:style w:type="paragraph" w:customStyle="1" w:styleId="affe">
    <w:name w:val="Кафедра"/>
    <w:basedOn w:val="a0"/>
    <w:qFormat/>
    <w:rsid w:val="00366369"/>
    <w:pPr>
      <w:spacing w:before="200" w:after="120" w:line="220" w:lineRule="atLeast"/>
      <w:ind w:firstLine="340"/>
    </w:pPr>
    <w:rPr>
      <w:rFonts w:ascii="Arial" w:hAnsi="Arial"/>
      <w:sz w:val="16"/>
    </w:rPr>
  </w:style>
  <w:style w:type="paragraph" w:styleId="afff">
    <w:name w:val="Title"/>
    <w:basedOn w:val="a0"/>
    <w:link w:val="afff0"/>
    <w:qFormat/>
    <w:rsid w:val="00DF2A85"/>
    <w:pPr>
      <w:spacing w:line="360" w:lineRule="auto"/>
      <w:jc w:val="center"/>
    </w:pPr>
    <w:rPr>
      <w:rFonts w:ascii="Journal" w:hAnsi="Journal"/>
      <w:b/>
    </w:rPr>
  </w:style>
  <w:style w:type="character" w:customStyle="1" w:styleId="afff0">
    <w:name w:val="Название Знак"/>
    <w:basedOn w:val="a1"/>
    <w:link w:val="afff"/>
    <w:rsid w:val="00DF2A85"/>
    <w:rPr>
      <w:rFonts w:ascii="Journal" w:hAnsi="Journal"/>
      <w:b/>
      <w:sz w:val="28"/>
    </w:rPr>
  </w:style>
  <w:style w:type="character" w:styleId="afff1">
    <w:name w:val="Book Title"/>
    <w:aliases w:val="Название статьи"/>
    <w:basedOn w:val="a1"/>
    <w:uiPriority w:val="33"/>
    <w:qFormat/>
    <w:rsid w:val="00DF2A85"/>
    <w:rPr>
      <w:b/>
      <w:bCs/>
      <w:smallCaps/>
      <w:spacing w:val="5"/>
    </w:rPr>
  </w:style>
  <w:style w:type="character" w:customStyle="1" w:styleId="i0">
    <w:name w:val="Пiдпис рис. Знак"/>
    <w:basedOn w:val="Bodytext"/>
    <w:link w:val="i"/>
    <w:rsid w:val="00996225"/>
    <w:rPr>
      <w:rFonts w:eastAsia="Calibri"/>
      <w:noProof/>
      <w:color w:val="000000"/>
      <w:spacing w:val="-2"/>
      <w:sz w:val="18"/>
      <w:szCs w:val="18"/>
      <w:shd w:val="clear" w:color="FFFFFF" w:fill="auto"/>
      <w:lang w:val="ru-RU" w:eastAsia="ru-RU"/>
    </w:rPr>
  </w:style>
  <w:style w:type="paragraph" w:customStyle="1" w:styleId="Body">
    <w:name w:val="Body табл_пр"/>
    <w:basedOn w:val="10"/>
    <w:qFormat/>
    <w:rsid w:val="0056773F"/>
    <w:pPr>
      <w:spacing w:before="60"/>
      <w:ind w:firstLine="0"/>
    </w:pPr>
  </w:style>
  <w:style w:type="paragraph" w:customStyle="1" w:styleId="BodyPs">
    <w:name w:val="Body Ps"/>
    <w:basedOn w:val="10"/>
    <w:rsid w:val="00733795"/>
    <w:pPr>
      <w:spacing w:line="220" w:lineRule="atLeast"/>
    </w:pPr>
  </w:style>
  <w:style w:type="paragraph" w:customStyle="1" w:styleId="ruseng">
    <w:name w:val="Ім’я_rus_eng_"/>
    <w:basedOn w:val="a0"/>
    <w:qFormat/>
    <w:rsid w:val="00BC69D9"/>
    <w:pPr>
      <w:spacing w:before="120" w:line="280" w:lineRule="atLeast"/>
      <w:ind w:firstLine="0"/>
      <w:jc w:val="right"/>
    </w:pPr>
    <w:rPr>
      <w:rFonts w:eastAsia="Calibri"/>
      <w:b/>
      <w:lang w:val="uk-UA" w:eastAsia="en-US"/>
    </w:rPr>
  </w:style>
  <w:style w:type="paragraph" w:customStyle="1" w:styleId="PS">
    <w:name w:val="Заг.с.PS"/>
    <w:basedOn w:val="i2"/>
    <w:qFormat/>
    <w:rsid w:val="00D978E5"/>
  </w:style>
  <w:style w:type="paragraph" w:customStyle="1" w:styleId="Ps0">
    <w:name w:val="Форм №Ps"/>
    <w:basedOn w:val="a7"/>
    <w:qFormat/>
    <w:rsid w:val="00AE755D"/>
  </w:style>
  <w:style w:type="paragraph" w:customStyle="1" w:styleId="Ps1">
    <w:name w:val="Фор №Ps"/>
    <w:basedOn w:val="a7"/>
    <w:qFormat/>
    <w:rsid w:val="00247CD4"/>
    <w:pPr>
      <w:tabs>
        <w:tab w:val="left" w:pos="4678"/>
      </w:tabs>
    </w:pPr>
  </w:style>
  <w:style w:type="paragraph" w:customStyle="1" w:styleId="Ps2">
    <w:name w:val="П.формPs"/>
    <w:basedOn w:val="i6"/>
    <w:qFormat/>
    <w:rsid w:val="000425E0"/>
    <w:rPr>
      <w:szCs w:val="22"/>
    </w:rPr>
  </w:style>
  <w:style w:type="paragraph" w:customStyle="1" w:styleId="BodyTextTNR">
    <w:name w:val="Body Text TNR"/>
    <w:basedOn w:val="10"/>
    <w:qFormat/>
    <w:rsid w:val="00F24A96"/>
  </w:style>
  <w:style w:type="paragraph" w:customStyle="1" w:styleId="afff2">
    <w:name w:val="Дата надходження"/>
    <w:basedOn w:val="affe"/>
    <w:qFormat/>
    <w:rsid w:val="00FF7F88"/>
    <w:pPr>
      <w:spacing w:before="0" w:after="0" w:line="200" w:lineRule="exact"/>
      <w:ind w:firstLine="0"/>
      <w:jc w:val="right"/>
    </w:pPr>
  </w:style>
  <w:style w:type="character" w:styleId="afff3">
    <w:name w:val="page number"/>
    <w:basedOn w:val="a1"/>
    <w:rsid w:val="002968C8"/>
    <w:rPr>
      <w:rFonts w:ascii="Arial" w:hAnsi="Arial"/>
      <w:dstrike w:val="0"/>
      <w:color w:val="auto"/>
      <w:sz w:val="20"/>
      <w:vertAlign w:val="baseline"/>
    </w:rPr>
  </w:style>
  <w:style w:type="paragraph" w:styleId="21">
    <w:name w:val="Body Text 2"/>
    <w:basedOn w:val="a0"/>
    <w:link w:val="22"/>
    <w:uiPriority w:val="99"/>
    <w:semiHidden/>
    <w:unhideWhenUsed/>
    <w:rsid w:val="00CA7C1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A7C19"/>
    <w:rPr>
      <w:rFonts w:ascii="PetersburgC" w:hAnsi="PetersburgC"/>
      <w:sz w:val="22"/>
      <w:szCs w:val="22"/>
      <w:lang w:eastAsia="en-US"/>
    </w:rPr>
  </w:style>
  <w:style w:type="paragraph" w:customStyle="1" w:styleId="tnr">
    <w:name w:val="Підпис.рис.tnr"/>
    <w:basedOn w:val="a0"/>
    <w:qFormat/>
    <w:rsid w:val="00294E3C"/>
    <w:pPr>
      <w:widowControl w:val="0"/>
      <w:spacing w:before="60" w:line="200" w:lineRule="atLeast"/>
      <w:ind w:firstLine="0"/>
      <w:jc w:val="center"/>
    </w:pPr>
    <w:rPr>
      <w:rFonts w:eastAsia="Calibri"/>
      <w:sz w:val="18"/>
      <w:szCs w:val="20"/>
      <w:lang w:val="uk-UA"/>
    </w:rPr>
  </w:style>
  <w:style w:type="paragraph" w:customStyle="1" w:styleId="afff4">
    <w:name w:val="Пробел_реферат"/>
    <w:basedOn w:val="ac"/>
    <w:qFormat/>
    <w:rsid w:val="00004A21"/>
    <w:pPr>
      <w:spacing w:before="120" w:after="120" w:line="320" w:lineRule="atLeast"/>
    </w:pPr>
    <w:rPr>
      <w:lang w:val="en-US"/>
    </w:rPr>
  </w:style>
  <w:style w:type="paragraph" w:customStyle="1" w:styleId="afff5">
    <w:name w:val="Набір"/>
    <w:basedOn w:val="a0"/>
    <w:qFormat/>
    <w:rsid w:val="00D1092D"/>
    <w:pPr>
      <w:widowControl w:val="0"/>
      <w:ind w:firstLine="709"/>
    </w:pPr>
    <w:rPr>
      <w:color w:val="000000"/>
      <w:sz w:val="28"/>
      <w:szCs w:val="28"/>
    </w:rPr>
  </w:style>
  <w:style w:type="paragraph" w:customStyle="1" w:styleId="afff6">
    <w:name w:val="Загол. розділу"/>
    <w:basedOn w:val="a0"/>
    <w:rsid w:val="00751FE0"/>
    <w:pPr>
      <w:pageBreakBefore/>
      <w:spacing w:before="100" w:line="480" w:lineRule="atLeast"/>
      <w:jc w:val="center"/>
    </w:pPr>
    <w:rPr>
      <w:rFonts w:ascii="Arial" w:hAnsi="Arial"/>
      <w:b/>
      <w:caps/>
      <w:sz w:val="36"/>
      <w:szCs w:val="20"/>
    </w:rPr>
  </w:style>
  <w:style w:type="paragraph" w:customStyle="1" w:styleId="afff7">
    <w:name w:val="Форм. з№"/>
    <w:basedOn w:val="a8"/>
    <w:qFormat/>
    <w:rsid w:val="000A483B"/>
    <w:pPr>
      <w:widowControl w:val="0"/>
      <w:tabs>
        <w:tab w:val="center" w:pos="4678"/>
        <w:tab w:val="right" w:pos="9356"/>
      </w:tabs>
      <w:spacing w:line="240" w:lineRule="atLeast"/>
      <w:ind w:firstLine="0"/>
      <w:jc w:val="left"/>
    </w:pPr>
    <w:rPr>
      <w:rFonts w:eastAsia="Calibri"/>
      <w:sz w:val="22"/>
      <w:szCs w:val="22"/>
      <w:lang w:val="uk-UA" w:eastAsia="en-US"/>
    </w:rPr>
  </w:style>
  <w:style w:type="paragraph" w:customStyle="1" w:styleId="23">
    <w:name w:val="Стиль2"/>
    <w:basedOn w:val="a0"/>
    <w:qFormat/>
    <w:rsid w:val="00751FE0"/>
    <w:pPr>
      <w:ind w:left="284"/>
    </w:pPr>
  </w:style>
  <w:style w:type="paragraph" w:customStyle="1" w:styleId="afff8">
    <w:name w:val="Теорема"/>
    <w:basedOn w:val="10"/>
    <w:rsid w:val="003D6BCA"/>
    <w:rPr>
      <w:i/>
    </w:rPr>
  </w:style>
  <w:style w:type="paragraph" w:customStyle="1" w:styleId="ukr0">
    <w:name w:val="Ім’я_ukr"/>
    <w:basedOn w:val="a0"/>
    <w:qFormat/>
    <w:rsid w:val="006E6872"/>
    <w:pPr>
      <w:spacing w:before="120"/>
      <w:ind w:firstLine="0"/>
      <w:jc w:val="right"/>
    </w:pPr>
    <w:rPr>
      <w:b/>
      <w:sz w:val="28"/>
      <w:szCs w:val="32"/>
    </w:rPr>
  </w:style>
  <w:style w:type="paragraph" w:customStyle="1" w:styleId="afff9">
    <w:name w:val="Місце роботи"/>
    <w:basedOn w:val="a0"/>
    <w:qFormat/>
    <w:rsid w:val="007A3E59"/>
    <w:pPr>
      <w:spacing w:line="280" w:lineRule="atLeast"/>
      <w:jc w:val="center"/>
    </w:pPr>
  </w:style>
  <w:style w:type="paragraph" w:customStyle="1" w:styleId="afffa">
    <w:name w:val="Заг.стат_укр"/>
    <w:basedOn w:val="i2"/>
    <w:qFormat/>
    <w:rsid w:val="007A3E59"/>
    <w:pPr>
      <w:spacing w:after="180" w:line="440" w:lineRule="exact"/>
    </w:pPr>
    <w:rPr>
      <w:caps w:val="0"/>
      <w:sz w:val="48"/>
      <w:szCs w:val="48"/>
    </w:rPr>
  </w:style>
  <w:style w:type="paragraph" w:customStyle="1" w:styleId="ruseng0">
    <w:name w:val="Місце роб_rus_eng"/>
    <w:basedOn w:val="afff9"/>
    <w:qFormat/>
    <w:rsid w:val="0083639F"/>
    <w:rPr>
      <w:sz w:val="20"/>
      <w:szCs w:val="18"/>
      <w:lang w:val="en-US"/>
    </w:rPr>
  </w:style>
  <w:style w:type="paragraph" w:customStyle="1" w:styleId="ruseng1">
    <w:name w:val="М роб_rus_eng"/>
    <w:basedOn w:val="ukr"/>
    <w:qFormat/>
    <w:rsid w:val="00181DAD"/>
    <w:pPr>
      <w:ind w:firstLine="0"/>
    </w:pPr>
    <w:rPr>
      <w:rFonts w:eastAsia="Calibri"/>
      <w:sz w:val="20"/>
      <w:szCs w:val="18"/>
      <w:lang w:val="en-US" w:eastAsia="en-US"/>
    </w:rPr>
  </w:style>
  <w:style w:type="paragraph" w:customStyle="1" w:styleId="ruseng2">
    <w:name w:val="Заг.ст_rus_eng"/>
    <w:basedOn w:val="a0"/>
    <w:qFormat/>
    <w:rsid w:val="0099595B"/>
    <w:pPr>
      <w:spacing w:before="120" w:after="180" w:line="300" w:lineRule="atLeast"/>
      <w:jc w:val="center"/>
    </w:pPr>
    <w:rPr>
      <w:b/>
      <w:sz w:val="28"/>
      <w:szCs w:val="28"/>
      <w:lang w:val="en-US"/>
    </w:rPr>
  </w:style>
  <w:style w:type="paragraph" w:customStyle="1" w:styleId="ruseng3">
    <w:name w:val="Анотація_rus_eng"/>
    <w:basedOn w:val="af8"/>
    <w:qFormat/>
    <w:rsid w:val="007A3E59"/>
    <w:rPr>
      <w:sz w:val="17"/>
      <w:szCs w:val="17"/>
      <w:lang w:val="en-US"/>
    </w:rPr>
  </w:style>
  <w:style w:type="paragraph" w:customStyle="1" w:styleId="ruseng4">
    <w:name w:val="Анот_rus_eng"/>
    <w:basedOn w:val="af8"/>
    <w:qFormat/>
    <w:rsid w:val="00181DAD"/>
    <w:pPr>
      <w:jc w:val="both"/>
    </w:pPr>
    <w:rPr>
      <w:rFonts w:eastAsia="Calibri"/>
      <w:sz w:val="17"/>
      <w:szCs w:val="17"/>
      <w:lang w:val="en-US" w:eastAsia="en-US"/>
    </w:rPr>
  </w:style>
  <w:style w:type="paragraph" w:customStyle="1" w:styleId="Keywords">
    <w:name w:val="Keywords"/>
    <w:basedOn w:val="10"/>
    <w:qFormat/>
    <w:rsid w:val="00E63D14"/>
    <w:pPr>
      <w:spacing w:before="120" w:line="240" w:lineRule="auto"/>
    </w:pPr>
    <w:rPr>
      <w:rFonts w:ascii="Arial" w:hAnsi="Arial"/>
      <w:sz w:val="17"/>
      <w:lang w:val="en-US"/>
    </w:rPr>
  </w:style>
  <w:style w:type="paragraph" w:customStyle="1" w:styleId="01">
    <w:name w:val="Стиль Вінницький нац. тех. ун.(укр) + уплотненный на  01 пт"/>
    <w:basedOn w:val="af9"/>
    <w:qFormat/>
    <w:rsid w:val="00507145"/>
    <w:rPr>
      <w:spacing w:val="-2"/>
    </w:rPr>
  </w:style>
  <w:style w:type="paragraph" w:customStyle="1" w:styleId="i21106">
    <w:name w:val="Стиль Пiдзагол2 + Слева:  11 см Первая строка:  0 см Перед:  6 п..."/>
    <w:basedOn w:val="i20"/>
    <w:rsid w:val="000D340B"/>
    <w:pPr>
      <w:spacing w:before="120"/>
      <w:ind w:left="624"/>
    </w:pPr>
    <w:rPr>
      <w:bCs/>
      <w:spacing w:val="-5"/>
      <w:szCs w:val="20"/>
    </w:rPr>
  </w:style>
  <w:style w:type="paragraph" w:customStyle="1" w:styleId="afffb">
    <w:name w:val="Стиль Ім'я_ По левому краю"/>
    <w:basedOn w:val="a0"/>
    <w:rsid w:val="00E569E2"/>
    <w:rPr>
      <w:bCs/>
      <w:szCs w:val="20"/>
    </w:rPr>
  </w:style>
  <w:style w:type="paragraph" w:customStyle="1" w:styleId="Bodytext01">
    <w:name w:val="Стиль Body text + разреженный на  01 пт"/>
    <w:basedOn w:val="10"/>
    <w:qFormat/>
    <w:rsid w:val="005A3B57"/>
    <w:rPr>
      <w:spacing w:val="4"/>
    </w:rPr>
  </w:style>
  <w:style w:type="paragraph" w:customStyle="1" w:styleId="Bodytext02">
    <w:name w:val="Body text + р 02"/>
    <w:basedOn w:val="10"/>
    <w:qFormat/>
    <w:rsid w:val="005A3B57"/>
    <w:rPr>
      <w:spacing w:val="4"/>
      <w:sz w:val="23"/>
    </w:rPr>
  </w:style>
  <w:style w:type="paragraph" w:customStyle="1" w:styleId="afffc">
    <w:name w:val="Текст стат"/>
    <w:basedOn w:val="10"/>
    <w:qFormat/>
    <w:rsid w:val="00EF02C1"/>
    <w:rPr>
      <w:szCs w:val="24"/>
    </w:rPr>
  </w:style>
  <w:style w:type="paragraph" w:customStyle="1" w:styleId="jornals">
    <w:name w:val="jornal_s"/>
    <w:basedOn w:val="a0"/>
    <w:qFormat/>
    <w:rsid w:val="003D2F93"/>
    <w:pPr>
      <w:widowControl w:val="0"/>
      <w:jc w:val="center"/>
    </w:pPr>
    <w:rPr>
      <w:snapToGrid w:val="0"/>
      <w:spacing w:val="-4"/>
      <w:sz w:val="18"/>
      <w:szCs w:val="20"/>
    </w:rPr>
  </w:style>
  <w:style w:type="paragraph" w:customStyle="1" w:styleId="afffd">
    <w:name w:val="Підпис рис."/>
    <w:qFormat/>
    <w:rsid w:val="0061749C"/>
    <w:pPr>
      <w:spacing w:before="120" w:after="120"/>
      <w:jc w:val="center"/>
    </w:pPr>
    <w:rPr>
      <w:sz w:val="18"/>
      <w:lang w:eastAsia="ru-RU"/>
    </w:rPr>
  </w:style>
  <w:style w:type="character" w:customStyle="1" w:styleId="ab">
    <w:name w:val="Довідка про авторів Знак"/>
    <w:basedOn w:val="a1"/>
    <w:link w:val="aa"/>
    <w:rsid w:val="00DA30AF"/>
    <w:rPr>
      <w:rFonts w:eastAsia="Calibri"/>
      <w:szCs w:val="22"/>
      <w:lang w:eastAsia="ru-RU"/>
    </w:rPr>
  </w:style>
  <w:style w:type="paragraph" w:customStyle="1" w:styleId="afffe">
    <w:name w:val="пустий рядок"/>
    <w:basedOn w:val="affb"/>
    <w:qFormat/>
    <w:rsid w:val="00D44C40"/>
    <w:pPr>
      <w:spacing w:after="0"/>
      <w:jc w:val="both"/>
    </w:pPr>
    <w:rPr>
      <w:rFonts w:eastAsia="Calibri"/>
      <w:sz w:val="10"/>
      <w:szCs w:val="22"/>
      <w:lang w:val="uk-UA" w:eastAsia="en-US"/>
    </w:rPr>
  </w:style>
  <w:style w:type="paragraph" w:customStyle="1" w:styleId="affff">
    <w:name w:val="Пустий рядок"/>
    <w:basedOn w:val="af"/>
    <w:qFormat/>
    <w:rsid w:val="00240C62"/>
    <w:pPr>
      <w:spacing w:line="240" w:lineRule="auto"/>
      <w:ind w:firstLine="0"/>
    </w:pPr>
    <w:rPr>
      <w:rFonts w:eastAsia="Calibri"/>
      <w:sz w:val="10"/>
      <w:szCs w:val="22"/>
      <w:lang w:val="uk-UA"/>
    </w:rPr>
  </w:style>
  <w:style w:type="paragraph" w:customStyle="1" w:styleId="a">
    <w:name w:val="Літ_т_спис"/>
    <w:basedOn w:val="affff0"/>
    <w:rsid w:val="00240C62"/>
    <w:pPr>
      <w:numPr>
        <w:numId w:val="1"/>
      </w:numPr>
      <w:tabs>
        <w:tab w:val="left" w:pos="476"/>
      </w:tabs>
      <w:spacing w:line="200" w:lineRule="atLeast"/>
      <w:jc w:val="both"/>
    </w:pPr>
    <w:rPr>
      <w:color w:val="000000"/>
      <w:sz w:val="18"/>
      <w:szCs w:val="18"/>
      <w:shd w:val="clear" w:color="auto" w:fill="FFFFFF"/>
      <w:lang w:val="uk-UA"/>
    </w:rPr>
  </w:style>
  <w:style w:type="paragraph" w:styleId="affff0">
    <w:name w:val="List Paragraph"/>
    <w:basedOn w:val="a0"/>
    <w:uiPriority w:val="34"/>
    <w:qFormat/>
    <w:rsid w:val="00240C62"/>
    <w:pPr>
      <w:ind w:left="720"/>
      <w:contextualSpacing/>
    </w:pPr>
  </w:style>
  <w:style w:type="table" w:styleId="affff1">
    <w:name w:val="Table Grid"/>
    <w:basedOn w:val="a2"/>
    <w:uiPriority w:val="59"/>
    <w:rsid w:val="007218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 Indent"/>
    <w:basedOn w:val="a0"/>
    <w:link w:val="affff3"/>
    <w:rsid w:val="00E6284B"/>
    <w:pPr>
      <w:tabs>
        <w:tab w:val="left" w:pos="1021"/>
      </w:tabs>
      <w:spacing w:line="336" w:lineRule="auto"/>
      <w:jc w:val="both"/>
    </w:pPr>
    <w:rPr>
      <w:rFonts w:ascii="Peterburg" w:hAnsi="Peterburg"/>
      <w:sz w:val="20"/>
      <w:szCs w:val="20"/>
      <w:lang w:val="uk-UA"/>
    </w:rPr>
  </w:style>
  <w:style w:type="character" w:customStyle="1" w:styleId="affff3">
    <w:name w:val="Основной текст с отступом Знак"/>
    <w:basedOn w:val="a1"/>
    <w:link w:val="affff2"/>
    <w:rsid w:val="00E6284B"/>
    <w:rPr>
      <w:rFonts w:ascii="Peterburg" w:hAnsi="Peterburg"/>
      <w:lang w:eastAsia="ru-RU"/>
    </w:rPr>
  </w:style>
  <w:style w:type="paragraph" w:styleId="12">
    <w:name w:val="index 1"/>
    <w:basedOn w:val="a0"/>
    <w:next w:val="a0"/>
    <w:autoRedefine/>
    <w:uiPriority w:val="99"/>
    <w:semiHidden/>
    <w:unhideWhenUsed/>
    <w:rsid w:val="00E6284B"/>
    <w:pPr>
      <w:spacing w:line="240" w:lineRule="atLeast"/>
      <w:ind w:left="200" w:hanging="200"/>
      <w:jc w:val="both"/>
    </w:pPr>
    <w:rPr>
      <w:rFonts w:ascii="TimesET" w:hAnsi="TimesET"/>
      <w:sz w:val="20"/>
      <w:szCs w:val="20"/>
      <w:lang w:val="uk-UA"/>
    </w:rPr>
  </w:style>
  <w:style w:type="character" w:styleId="affff4">
    <w:name w:val="Hyperlink"/>
    <w:uiPriority w:val="99"/>
    <w:rsid w:val="0040059C"/>
    <w:rPr>
      <w:color w:val="0000FF"/>
      <w:u w:val="single"/>
    </w:rPr>
  </w:style>
  <w:style w:type="character" w:styleId="affff5">
    <w:name w:val="Emphasis"/>
    <w:basedOn w:val="a1"/>
    <w:uiPriority w:val="20"/>
    <w:qFormat/>
    <w:rsid w:val="00385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319-59057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DD9142-B0BF-4BD0-8161-5B3BCDB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6775</Words>
  <Characters>3863</Characters>
  <Application>Microsoft Office Word</Application>
  <DocSecurity>0</DocSecurity>
  <Lines>32</Lines>
  <Paragraphs>21</Paragraphs>
  <ScaleCrop>false</ScaleCrop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Valya</cp:lastModifiedBy>
  <cp:revision>2</cp:revision>
  <cp:lastPrinted>2017-12-14T08:25:00Z</cp:lastPrinted>
  <dcterms:created xsi:type="dcterms:W3CDTF">2023-06-06T09:47:00Z</dcterms:created>
  <dcterms:modified xsi:type="dcterms:W3CDTF">2023-06-06T09:47:00Z</dcterms:modified>
</cp:coreProperties>
</file>